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249" w:rsidRPr="00474118" w:rsidRDefault="00457822" w:rsidP="00805249">
      <w:pPr>
        <w:pStyle w:val="20"/>
        <w:shd w:val="clear" w:color="auto" w:fill="auto"/>
        <w:rPr>
          <w:rStyle w:val="21"/>
          <w:b/>
          <w:bCs/>
          <w:sz w:val="28"/>
          <w:szCs w:val="28"/>
          <w:u w:val="none"/>
        </w:rPr>
      </w:pPr>
      <w:r w:rsidRPr="00474118">
        <w:rPr>
          <w:rStyle w:val="21"/>
          <w:b/>
          <w:bCs/>
          <w:sz w:val="28"/>
          <w:szCs w:val="28"/>
          <w:u w:val="none"/>
        </w:rPr>
        <w:t>ИН</w:t>
      </w:r>
      <w:r w:rsidRPr="00474118">
        <w:rPr>
          <w:sz w:val="28"/>
          <w:szCs w:val="28"/>
        </w:rPr>
        <w:t>ФОРМАЦ</w:t>
      </w:r>
      <w:r w:rsidRPr="00474118">
        <w:rPr>
          <w:rStyle w:val="21"/>
          <w:b/>
          <w:bCs/>
          <w:sz w:val="28"/>
          <w:szCs w:val="28"/>
          <w:u w:val="none"/>
        </w:rPr>
        <w:t>ИЯ</w:t>
      </w:r>
    </w:p>
    <w:p w:rsidR="009D6C92" w:rsidRPr="00474118" w:rsidRDefault="00457822" w:rsidP="00805249">
      <w:pPr>
        <w:pStyle w:val="20"/>
        <w:shd w:val="clear" w:color="auto" w:fill="auto"/>
        <w:rPr>
          <w:sz w:val="28"/>
          <w:szCs w:val="28"/>
        </w:rPr>
      </w:pPr>
      <w:r w:rsidRPr="00474118">
        <w:rPr>
          <w:sz w:val="28"/>
          <w:szCs w:val="28"/>
        </w:rPr>
        <w:t xml:space="preserve"> О СОЦИАЛЬНО - ЭКОНОМИЧЕСКОМ РАЗВИТ</w:t>
      </w:r>
      <w:r w:rsidRPr="00474118">
        <w:rPr>
          <w:rStyle w:val="21"/>
          <w:b/>
          <w:bCs/>
          <w:sz w:val="28"/>
          <w:szCs w:val="28"/>
          <w:u w:val="none"/>
        </w:rPr>
        <w:t>ИИ</w:t>
      </w:r>
      <w:r w:rsidRPr="00474118">
        <w:rPr>
          <w:sz w:val="28"/>
          <w:szCs w:val="28"/>
        </w:rPr>
        <w:t xml:space="preserve"> КРЕСТЕЦКОГО МУ</w:t>
      </w:r>
      <w:r w:rsidRPr="00474118">
        <w:rPr>
          <w:rStyle w:val="21"/>
          <w:b/>
          <w:bCs/>
          <w:sz w:val="28"/>
          <w:szCs w:val="28"/>
          <w:u w:val="none"/>
        </w:rPr>
        <w:t>НИ</w:t>
      </w:r>
      <w:r w:rsidRPr="00474118">
        <w:rPr>
          <w:sz w:val="28"/>
          <w:szCs w:val="28"/>
        </w:rPr>
        <w:t>Ц</w:t>
      </w:r>
      <w:r w:rsidRPr="00474118">
        <w:rPr>
          <w:rStyle w:val="21"/>
          <w:b/>
          <w:bCs/>
          <w:sz w:val="28"/>
          <w:szCs w:val="28"/>
          <w:u w:val="none"/>
        </w:rPr>
        <w:t>ИПА</w:t>
      </w:r>
      <w:r w:rsidR="00217472">
        <w:rPr>
          <w:sz w:val="28"/>
          <w:szCs w:val="28"/>
        </w:rPr>
        <w:t>ЛЬНОГО РАЙОНА ЗА</w:t>
      </w:r>
      <w:r w:rsidR="00963E88" w:rsidRPr="00474118">
        <w:rPr>
          <w:sz w:val="28"/>
          <w:szCs w:val="28"/>
        </w:rPr>
        <w:t xml:space="preserve"> 2019</w:t>
      </w:r>
      <w:r w:rsidRPr="00474118">
        <w:rPr>
          <w:sz w:val="28"/>
          <w:szCs w:val="28"/>
        </w:rPr>
        <w:t xml:space="preserve"> ГОД</w:t>
      </w:r>
    </w:p>
    <w:p w:rsidR="00187333" w:rsidRPr="00474118" w:rsidRDefault="00187333" w:rsidP="00805249">
      <w:pPr>
        <w:pStyle w:val="20"/>
        <w:shd w:val="clear" w:color="auto" w:fill="auto"/>
        <w:rPr>
          <w:sz w:val="28"/>
          <w:szCs w:val="28"/>
        </w:rPr>
      </w:pPr>
    </w:p>
    <w:p w:rsidR="009D6C92" w:rsidRPr="00474118" w:rsidRDefault="00457822" w:rsidP="00187333">
      <w:pPr>
        <w:pStyle w:val="20"/>
        <w:shd w:val="clear" w:color="auto" w:fill="auto"/>
        <w:spacing w:line="270" w:lineRule="exact"/>
        <w:ind w:firstLine="360"/>
        <w:rPr>
          <w:sz w:val="28"/>
          <w:szCs w:val="28"/>
        </w:rPr>
      </w:pPr>
      <w:r w:rsidRPr="00474118">
        <w:rPr>
          <w:sz w:val="28"/>
          <w:szCs w:val="28"/>
        </w:rPr>
        <w:t>Промышленность</w:t>
      </w:r>
    </w:p>
    <w:p w:rsidR="001F600A" w:rsidRPr="00A339CE" w:rsidRDefault="00D66840" w:rsidP="00D473E9">
      <w:pPr>
        <w:pStyle w:val="1"/>
        <w:shd w:val="clear" w:color="auto" w:fill="auto"/>
        <w:spacing w:line="276" w:lineRule="auto"/>
        <w:ind w:firstLine="708"/>
        <w:rPr>
          <w:sz w:val="28"/>
          <w:szCs w:val="28"/>
        </w:rPr>
      </w:pPr>
      <w:r w:rsidRPr="00A339CE">
        <w:rPr>
          <w:sz w:val="28"/>
          <w:szCs w:val="28"/>
        </w:rPr>
        <w:t>На территории района на 1 янва</w:t>
      </w:r>
      <w:r w:rsidR="004920D4" w:rsidRPr="00A339CE">
        <w:rPr>
          <w:sz w:val="28"/>
          <w:szCs w:val="28"/>
        </w:rPr>
        <w:t>ря</w:t>
      </w:r>
      <w:r w:rsidRPr="00A339CE">
        <w:rPr>
          <w:sz w:val="28"/>
          <w:szCs w:val="28"/>
        </w:rPr>
        <w:t xml:space="preserve"> 2020</w:t>
      </w:r>
      <w:r w:rsidR="00C54202" w:rsidRPr="00A339CE">
        <w:rPr>
          <w:sz w:val="28"/>
          <w:szCs w:val="28"/>
        </w:rPr>
        <w:t xml:space="preserve"> года зарегистрировано 20</w:t>
      </w:r>
      <w:r w:rsidRPr="00A339CE">
        <w:rPr>
          <w:sz w:val="28"/>
          <w:szCs w:val="28"/>
        </w:rPr>
        <w:t>2</w:t>
      </w:r>
      <w:r w:rsidR="001F600A" w:rsidRPr="00A339CE">
        <w:rPr>
          <w:sz w:val="28"/>
          <w:szCs w:val="28"/>
        </w:rPr>
        <w:t xml:space="preserve"> предприятий и организаций. По виду экономической деятельности предприятия и организации распределились следующим образом: сельское хозяйство, охота, лесное хозяйство, рыболовство и рыбоводство</w:t>
      </w:r>
      <w:r w:rsidR="00794DC7" w:rsidRPr="00A339CE">
        <w:rPr>
          <w:sz w:val="28"/>
          <w:szCs w:val="28"/>
        </w:rPr>
        <w:t xml:space="preserve"> - 3</w:t>
      </w:r>
      <w:r w:rsidRPr="00A339CE">
        <w:rPr>
          <w:sz w:val="28"/>
          <w:szCs w:val="28"/>
        </w:rPr>
        <w:t>9</w:t>
      </w:r>
      <w:r w:rsidR="001F600A" w:rsidRPr="00A339CE">
        <w:rPr>
          <w:sz w:val="28"/>
          <w:szCs w:val="28"/>
        </w:rPr>
        <w:t xml:space="preserve"> единиц</w:t>
      </w:r>
      <w:r w:rsidR="003B094A" w:rsidRPr="00A339CE">
        <w:rPr>
          <w:sz w:val="28"/>
          <w:szCs w:val="28"/>
        </w:rPr>
        <w:t>, добыча полезных ископаемых - 4</w:t>
      </w:r>
      <w:r w:rsidR="001F600A" w:rsidRPr="00A339CE">
        <w:rPr>
          <w:sz w:val="28"/>
          <w:szCs w:val="28"/>
        </w:rPr>
        <w:t xml:space="preserve"> единиц, обрабатывающие производства – 2</w:t>
      </w:r>
      <w:r w:rsidRPr="00A339CE">
        <w:rPr>
          <w:sz w:val="28"/>
          <w:szCs w:val="28"/>
        </w:rPr>
        <w:t>5</w:t>
      </w:r>
      <w:r w:rsidR="001F600A" w:rsidRPr="00A339CE">
        <w:rPr>
          <w:sz w:val="28"/>
          <w:szCs w:val="28"/>
        </w:rPr>
        <w:t xml:space="preserve"> единиц (производство пищевых продуктов – </w:t>
      </w:r>
      <w:r w:rsidRPr="00A339CE">
        <w:rPr>
          <w:sz w:val="28"/>
          <w:szCs w:val="28"/>
        </w:rPr>
        <w:t>6</w:t>
      </w:r>
      <w:r w:rsidR="001F600A" w:rsidRPr="00A339CE">
        <w:rPr>
          <w:sz w:val="28"/>
          <w:szCs w:val="28"/>
        </w:rPr>
        <w:t xml:space="preserve"> единиц; </w:t>
      </w:r>
      <w:proofErr w:type="gramStart"/>
      <w:r w:rsidR="001F600A" w:rsidRPr="00A339CE">
        <w:rPr>
          <w:sz w:val="28"/>
          <w:szCs w:val="28"/>
        </w:rPr>
        <w:t>производство напитков-1 единица, производство текстильных изделий – 2 единицы, производство лекарственных средств и материалов, применяемых в медицинских целях – 1 единица, обработка древесины и производство изделий из дерева – 6 единиц, производство резиновых и пластмассовых изделий – 1 единица, производство прочей неметаллической минеральной продукции- 2 единицы, производство готовых металлических изделий- 1 единица, производство прочих готовых изделий – 4 единицы, ремонт и монтаж машин и оборудования</w:t>
      </w:r>
      <w:proofErr w:type="gramEnd"/>
      <w:r w:rsidR="001F600A" w:rsidRPr="00A339CE">
        <w:rPr>
          <w:sz w:val="28"/>
          <w:szCs w:val="28"/>
        </w:rPr>
        <w:t xml:space="preserve"> – </w:t>
      </w:r>
      <w:proofErr w:type="gramStart"/>
      <w:r w:rsidR="001F600A" w:rsidRPr="00A339CE">
        <w:rPr>
          <w:sz w:val="28"/>
          <w:szCs w:val="28"/>
        </w:rPr>
        <w:t>1 единица), водоснабжение, водоотведение, организация сбора и утилизация отходов, деятельность по ликвидации загрязнений</w:t>
      </w:r>
      <w:r w:rsidR="003B094A" w:rsidRPr="00A339CE">
        <w:rPr>
          <w:sz w:val="28"/>
          <w:szCs w:val="28"/>
        </w:rPr>
        <w:t xml:space="preserve"> – 3 единицы; строительство - 8</w:t>
      </w:r>
      <w:r w:rsidR="00794DC7" w:rsidRPr="00A339CE">
        <w:rPr>
          <w:sz w:val="28"/>
          <w:szCs w:val="28"/>
        </w:rPr>
        <w:t xml:space="preserve"> единиц</w:t>
      </w:r>
      <w:r w:rsidR="001F600A" w:rsidRPr="00A339CE">
        <w:rPr>
          <w:sz w:val="28"/>
          <w:szCs w:val="28"/>
        </w:rPr>
        <w:t>, т</w:t>
      </w:r>
      <w:r w:rsidR="003B094A" w:rsidRPr="00A339CE">
        <w:rPr>
          <w:sz w:val="28"/>
          <w:szCs w:val="28"/>
        </w:rPr>
        <w:t>орговля оптовая и розничная;</w:t>
      </w:r>
      <w:proofErr w:type="gramEnd"/>
      <w:r w:rsidR="003B094A" w:rsidRPr="00A339CE">
        <w:rPr>
          <w:sz w:val="28"/>
          <w:szCs w:val="28"/>
        </w:rPr>
        <w:t xml:space="preserve">– </w:t>
      </w:r>
      <w:proofErr w:type="gramStart"/>
      <w:r w:rsidRPr="00A339CE">
        <w:rPr>
          <w:sz w:val="28"/>
          <w:szCs w:val="28"/>
        </w:rPr>
        <w:t>30</w:t>
      </w:r>
      <w:r w:rsidR="003B094A" w:rsidRPr="00A339CE">
        <w:rPr>
          <w:sz w:val="28"/>
          <w:szCs w:val="28"/>
        </w:rPr>
        <w:t xml:space="preserve"> единиц (торговля оптовая – 1</w:t>
      </w:r>
      <w:r w:rsidRPr="00A339CE">
        <w:rPr>
          <w:sz w:val="28"/>
          <w:szCs w:val="28"/>
        </w:rPr>
        <w:t>1</w:t>
      </w:r>
      <w:r w:rsidR="00794DC7" w:rsidRPr="00A339CE">
        <w:rPr>
          <w:sz w:val="28"/>
          <w:szCs w:val="28"/>
        </w:rPr>
        <w:t xml:space="preserve"> единиц, торговля розничная – 19</w:t>
      </w:r>
      <w:r w:rsidR="001F600A" w:rsidRPr="00A339CE">
        <w:rPr>
          <w:sz w:val="28"/>
          <w:szCs w:val="28"/>
        </w:rPr>
        <w:t xml:space="preserve"> единицы)</w:t>
      </w:r>
      <w:r w:rsidR="00794DC7" w:rsidRPr="00A339CE">
        <w:rPr>
          <w:sz w:val="28"/>
          <w:szCs w:val="28"/>
        </w:rPr>
        <w:t>, транспортировка и хранение - 7</w:t>
      </w:r>
      <w:r w:rsidR="001F600A" w:rsidRPr="00A339CE">
        <w:rPr>
          <w:sz w:val="28"/>
          <w:szCs w:val="28"/>
        </w:rPr>
        <w:t xml:space="preserve"> единиц, деятельность гостиниц и предприятий общественного питания - 11 единиц, деятельность в области информации и связи - 3 единиц, деятельность финансовая и страховая - 4 единиц, деятельность по операц</w:t>
      </w:r>
      <w:r w:rsidR="00794DC7" w:rsidRPr="00A339CE">
        <w:rPr>
          <w:sz w:val="28"/>
          <w:szCs w:val="28"/>
        </w:rPr>
        <w:t>иям с недвижимым имуществом – 12</w:t>
      </w:r>
      <w:r w:rsidR="001F600A" w:rsidRPr="00A339CE">
        <w:rPr>
          <w:sz w:val="28"/>
          <w:szCs w:val="28"/>
        </w:rPr>
        <w:t xml:space="preserve"> единиц, деятельность профессиональн</w:t>
      </w:r>
      <w:r w:rsidR="00794DC7" w:rsidRPr="00A339CE">
        <w:rPr>
          <w:sz w:val="28"/>
          <w:szCs w:val="28"/>
        </w:rPr>
        <w:t>ая, научная и техническая – 3</w:t>
      </w:r>
      <w:r w:rsidR="001F600A" w:rsidRPr="00A339CE">
        <w:rPr>
          <w:sz w:val="28"/>
          <w:szCs w:val="28"/>
        </w:rPr>
        <w:t xml:space="preserve"> единицы, деятельность административная - 3 единицы, государственное управление, социальное обеспечени</w:t>
      </w:r>
      <w:r w:rsidR="00794DC7" w:rsidRPr="00A339CE">
        <w:rPr>
          <w:sz w:val="28"/>
          <w:szCs w:val="28"/>
        </w:rPr>
        <w:t>е</w:t>
      </w:r>
      <w:proofErr w:type="gramEnd"/>
      <w:r w:rsidR="00794DC7" w:rsidRPr="00A339CE">
        <w:rPr>
          <w:sz w:val="28"/>
          <w:szCs w:val="28"/>
        </w:rPr>
        <w:t xml:space="preserve"> – 22 единицы, образование - 11</w:t>
      </w:r>
      <w:r w:rsidR="001F600A" w:rsidRPr="00A339CE">
        <w:rPr>
          <w:sz w:val="28"/>
          <w:szCs w:val="28"/>
        </w:rPr>
        <w:t xml:space="preserve"> единиц, деятельность в области культуры, спорта, орга</w:t>
      </w:r>
      <w:r w:rsidR="00794DC7" w:rsidRPr="00A339CE">
        <w:rPr>
          <w:sz w:val="28"/>
          <w:szCs w:val="28"/>
        </w:rPr>
        <w:t>низации досуга и развлечений - 5</w:t>
      </w:r>
      <w:r w:rsidR="001F600A" w:rsidRPr="00A339CE">
        <w:rPr>
          <w:sz w:val="28"/>
          <w:szCs w:val="28"/>
        </w:rPr>
        <w:t xml:space="preserve"> единиц, деятельность в области здравоохранения - 2 единицы, предоставление прочих видов услуг – 10 единиц. </w:t>
      </w:r>
    </w:p>
    <w:p w:rsidR="00235110" w:rsidRPr="00A339CE" w:rsidRDefault="00235110" w:rsidP="00D473E9">
      <w:pPr>
        <w:spacing w:line="276" w:lineRule="auto"/>
        <w:ind w:firstLine="1072"/>
        <w:jc w:val="both"/>
        <w:rPr>
          <w:rFonts w:ascii="Times New Roman" w:hAnsi="Times New Roman" w:cs="Times New Roman"/>
          <w:sz w:val="28"/>
          <w:szCs w:val="28"/>
        </w:rPr>
      </w:pPr>
      <w:r w:rsidRPr="00A339CE">
        <w:rPr>
          <w:rFonts w:ascii="Times New Roman" w:eastAsia="Times New Roman" w:hAnsi="Times New Roman" w:cs="Times New Roman"/>
          <w:sz w:val="28"/>
          <w:szCs w:val="28"/>
        </w:rPr>
        <w:t xml:space="preserve">Согласно информации </w:t>
      </w:r>
      <w:proofErr w:type="spellStart"/>
      <w:r w:rsidRPr="00A339CE">
        <w:rPr>
          <w:rFonts w:ascii="Times New Roman" w:eastAsia="Times New Roman" w:hAnsi="Times New Roman" w:cs="Times New Roman"/>
          <w:sz w:val="28"/>
          <w:szCs w:val="28"/>
        </w:rPr>
        <w:t>Новгородстата</w:t>
      </w:r>
      <w:proofErr w:type="spellEnd"/>
      <w:r w:rsidRPr="00A339CE">
        <w:rPr>
          <w:rFonts w:ascii="Times New Roman" w:eastAsia="Calibri" w:hAnsi="Times New Roman" w:cs="Times New Roman"/>
          <w:sz w:val="28"/>
          <w:szCs w:val="28"/>
        </w:rPr>
        <w:t xml:space="preserve"> перевезено грузов (</w:t>
      </w:r>
      <w:r w:rsidRPr="00A339CE">
        <w:rPr>
          <w:rFonts w:ascii="Times New Roman" w:hAnsi="Times New Roman" w:cs="Times New Roman"/>
          <w:sz w:val="28"/>
          <w:szCs w:val="28"/>
        </w:rPr>
        <w:t xml:space="preserve">по организациям всех видов экономической деятельности со средней численностью свыше 15 человек, без субъектов малого предпринимательства) 11,4 </w:t>
      </w:r>
      <w:proofErr w:type="spellStart"/>
      <w:proofErr w:type="gramStart"/>
      <w:r w:rsidRPr="00A339CE">
        <w:rPr>
          <w:rFonts w:ascii="Times New Roman" w:hAnsi="Times New Roman" w:cs="Times New Roman"/>
          <w:sz w:val="28"/>
          <w:szCs w:val="28"/>
        </w:rPr>
        <w:t>млн</w:t>
      </w:r>
      <w:proofErr w:type="spellEnd"/>
      <w:proofErr w:type="gramEnd"/>
      <w:r w:rsidRPr="00A339CE">
        <w:rPr>
          <w:rFonts w:ascii="Times New Roman" w:hAnsi="Times New Roman" w:cs="Times New Roman"/>
          <w:sz w:val="28"/>
          <w:szCs w:val="28"/>
        </w:rPr>
        <w:t xml:space="preserve"> тонн, в процентах к 2018 году – 107,6. Грузооборот вырос в 2,6 раза и составил 75677,7 тонн-км.</w:t>
      </w:r>
    </w:p>
    <w:p w:rsidR="00235110" w:rsidRPr="00A339CE" w:rsidRDefault="00235110" w:rsidP="00D473E9">
      <w:pPr>
        <w:spacing w:line="276" w:lineRule="auto"/>
        <w:ind w:firstLine="1072"/>
        <w:jc w:val="both"/>
        <w:rPr>
          <w:rFonts w:ascii="Times New Roman" w:eastAsia="Calibri" w:hAnsi="Times New Roman" w:cs="Times New Roman"/>
          <w:sz w:val="28"/>
          <w:szCs w:val="28"/>
        </w:rPr>
      </w:pPr>
      <w:r w:rsidRPr="00A339CE">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по видам экономической деятельности в 2019 году </w:t>
      </w:r>
      <w:r w:rsidRPr="00A339CE">
        <w:rPr>
          <w:rFonts w:ascii="Times New Roman" w:eastAsia="Calibri" w:hAnsi="Times New Roman" w:cs="Times New Roman"/>
          <w:sz w:val="28"/>
          <w:szCs w:val="28"/>
        </w:rPr>
        <w:t>(</w:t>
      </w:r>
      <w:r w:rsidRPr="00A339CE">
        <w:rPr>
          <w:rFonts w:ascii="Times New Roman" w:hAnsi="Times New Roman" w:cs="Times New Roman"/>
          <w:sz w:val="28"/>
          <w:szCs w:val="28"/>
        </w:rPr>
        <w:t xml:space="preserve">по организациям всех видов экономической деятельности со средней численностью свыше 15 человек, без субъектов малого предпринимательства) составил 5267,2 </w:t>
      </w:r>
      <w:proofErr w:type="spellStart"/>
      <w:proofErr w:type="gramStart"/>
      <w:r w:rsidRPr="00A339CE">
        <w:rPr>
          <w:rFonts w:ascii="Times New Roman" w:hAnsi="Times New Roman" w:cs="Times New Roman"/>
          <w:sz w:val="28"/>
          <w:szCs w:val="28"/>
        </w:rPr>
        <w:t>млн</w:t>
      </w:r>
      <w:proofErr w:type="spellEnd"/>
      <w:proofErr w:type="gramEnd"/>
      <w:r w:rsidRPr="00A339CE">
        <w:rPr>
          <w:rFonts w:ascii="Times New Roman" w:hAnsi="Times New Roman" w:cs="Times New Roman"/>
          <w:sz w:val="28"/>
          <w:szCs w:val="28"/>
        </w:rPr>
        <w:t xml:space="preserve"> рублей, что на 48 процентов меньше прошлого года.</w:t>
      </w:r>
    </w:p>
    <w:p w:rsidR="00231B81" w:rsidRPr="00A339CE" w:rsidRDefault="00231B81" w:rsidP="00D473E9">
      <w:pPr>
        <w:spacing w:line="276" w:lineRule="auto"/>
        <w:ind w:firstLine="1072"/>
        <w:jc w:val="both"/>
        <w:rPr>
          <w:rFonts w:ascii="Times New Roman" w:hAnsi="Times New Roman" w:cs="Times New Roman"/>
          <w:sz w:val="28"/>
          <w:szCs w:val="28"/>
        </w:rPr>
      </w:pPr>
      <w:r w:rsidRPr="00A339CE">
        <w:rPr>
          <w:rFonts w:ascii="Times New Roman" w:hAnsi="Times New Roman" w:cs="Times New Roman"/>
          <w:sz w:val="28"/>
          <w:szCs w:val="28"/>
        </w:rPr>
        <w:t xml:space="preserve">Наибольшая доля в структуре промышленного производства приходится на сельское хозяйство. </w:t>
      </w:r>
    </w:p>
    <w:p w:rsidR="00F96BC3" w:rsidRPr="00A339CE" w:rsidRDefault="00F96BC3" w:rsidP="00D473E9">
      <w:pPr>
        <w:spacing w:line="276" w:lineRule="auto"/>
        <w:ind w:firstLine="680"/>
        <w:jc w:val="center"/>
        <w:rPr>
          <w:rFonts w:ascii="Times New Roman" w:hAnsi="Times New Roman" w:cs="Times New Roman"/>
          <w:b/>
          <w:color w:val="auto"/>
          <w:sz w:val="28"/>
          <w:szCs w:val="28"/>
        </w:rPr>
      </w:pPr>
      <w:r w:rsidRPr="00A339CE">
        <w:rPr>
          <w:rFonts w:ascii="Times New Roman" w:hAnsi="Times New Roman" w:cs="Times New Roman"/>
          <w:b/>
          <w:color w:val="auto"/>
          <w:sz w:val="28"/>
          <w:szCs w:val="28"/>
        </w:rPr>
        <w:t>Малое и среднее предпринимательство</w:t>
      </w:r>
    </w:p>
    <w:p w:rsidR="00F96BC3" w:rsidRPr="00A339CE" w:rsidRDefault="00F96BC3" w:rsidP="00D473E9">
      <w:pPr>
        <w:spacing w:line="276" w:lineRule="auto"/>
        <w:ind w:firstLine="680"/>
        <w:jc w:val="both"/>
        <w:rPr>
          <w:rFonts w:ascii="Times New Roman" w:hAnsi="Times New Roman" w:cs="Times New Roman"/>
          <w:sz w:val="28"/>
          <w:szCs w:val="28"/>
        </w:rPr>
      </w:pPr>
      <w:r w:rsidRPr="00A339CE">
        <w:rPr>
          <w:rFonts w:ascii="Times New Roman" w:hAnsi="Times New Roman" w:cs="Times New Roman"/>
          <w:sz w:val="28"/>
          <w:szCs w:val="28"/>
        </w:rPr>
        <w:lastRenderedPageBreak/>
        <w:t xml:space="preserve">Важным направлением в работе Администрации остается поддержка развития малого и среднего предпринимательства. Успешно реализуются целевые модели упрощения процедур ведения бизнеса и повышения инвестиционной привлекательности, разработанные </w:t>
      </w:r>
      <w:proofErr w:type="spellStart"/>
      <w:r w:rsidRPr="00A339CE">
        <w:rPr>
          <w:rFonts w:ascii="Times New Roman" w:hAnsi="Times New Roman" w:cs="Times New Roman"/>
          <w:sz w:val="28"/>
          <w:szCs w:val="28"/>
        </w:rPr>
        <w:t>Агенством</w:t>
      </w:r>
      <w:proofErr w:type="spellEnd"/>
      <w:r w:rsidRPr="00A339CE">
        <w:rPr>
          <w:rFonts w:ascii="Times New Roman" w:hAnsi="Times New Roman" w:cs="Times New Roman"/>
          <w:sz w:val="28"/>
          <w:szCs w:val="28"/>
        </w:rPr>
        <w:t xml:space="preserve"> стратегических инициатив.</w:t>
      </w:r>
    </w:p>
    <w:p w:rsidR="00F96BC3" w:rsidRPr="00A339CE" w:rsidRDefault="00F96BC3" w:rsidP="00D473E9">
      <w:pPr>
        <w:pStyle w:val="a6"/>
        <w:spacing w:line="276" w:lineRule="auto"/>
        <w:ind w:firstLine="708"/>
        <w:jc w:val="both"/>
        <w:rPr>
          <w:rFonts w:ascii="Times New Roman" w:hAnsi="Times New Roman" w:cs="Times New Roman"/>
          <w:sz w:val="28"/>
          <w:szCs w:val="28"/>
        </w:rPr>
      </w:pPr>
      <w:r w:rsidRPr="00A339CE">
        <w:rPr>
          <w:rFonts w:ascii="Times New Roman" w:hAnsi="Times New Roman" w:cs="Times New Roman"/>
          <w:sz w:val="28"/>
          <w:szCs w:val="28"/>
        </w:rPr>
        <w:t>На 1 января 2020 года зарегистрировано 250 индивидуальных предпринимателей (в процентах к аналогичному периоду прошлого года снижение составило 12,0).</w:t>
      </w:r>
    </w:p>
    <w:p w:rsidR="00F96BC3" w:rsidRPr="00A339CE" w:rsidRDefault="00F96BC3" w:rsidP="00D473E9">
      <w:pPr>
        <w:spacing w:line="276" w:lineRule="auto"/>
        <w:ind w:firstLine="709"/>
        <w:jc w:val="both"/>
        <w:rPr>
          <w:rFonts w:ascii="Times New Roman" w:hAnsi="Times New Roman" w:cs="Times New Roman"/>
          <w:sz w:val="28"/>
          <w:szCs w:val="28"/>
        </w:rPr>
      </w:pPr>
      <w:r w:rsidRPr="00A339CE">
        <w:rPr>
          <w:rFonts w:ascii="Times New Roman" w:hAnsi="Times New Roman" w:cs="Times New Roman"/>
          <w:sz w:val="28"/>
          <w:szCs w:val="28"/>
        </w:rPr>
        <w:t>Отраслевая структура субъектов МСП в районе свид</w:t>
      </w:r>
      <w:r w:rsidRPr="00A339CE">
        <w:rPr>
          <w:rFonts w:ascii="Times New Roman" w:hAnsi="Times New Roman" w:cs="Times New Roman"/>
          <w:sz w:val="28"/>
          <w:szCs w:val="28"/>
        </w:rPr>
        <w:t>е</w:t>
      </w:r>
      <w:r w:rsidRPr="00A339CE">
        <w:rPr>
          <w:rFonts w:ascii="Times New Roman" w:hAnsi="Times New Roman" w:cs="Times New Roman"/>
          <w:sz w:val="28"/>
          <w:szCs w:val="28"/>
        </w:rPr>
        <w:t>тельствует о развитии предпринимательства преимущественно в сфере розничной торговли (32%),</w:t>
      </w:r>
      <w:r w:rsidRPr="00A339CE">
        <w:rPr>
          <w:rFonts w:ascii="Times New Roman" w:eastAsia="Batang" w:hAnsi="Times New Roman" w:cs="Times New Roman"/>
          <w:sz w:val="28"/>
          <w:szCs w:val="28"/>
        </w:rPr>
        <w:t xml:space="preserve"> сельском хозяйстве (18%),</w:t>
      </w:r>
      <w:r w:rsidRPr="00A339CE">
        <w:rPr>
          <w:rFonts w:ascii="Times New Roman" w:hAnsi="Times New Roman" w:cs="Times New Roman"/>
          <w:sz w:val="28"/>
          <w:szCs w:val="28"/>
        </w:rPr>
        <w:t xml:space="preserve"> обрабатывающие произво</w:t>
      </w:r>
      <w:r w:rsidRPr="00A339CE">
        <w:rPr>
          <w:rFonts w:ascii="Times New Roman" w:hAnsi="Times New Roman" w:cs="Times New Roman"/>
          <w:sz w:val="28"/>
          <w:szCs w:val="28"/>
        </w:rPr>
        <w:t>д</w:t>
      </w:r>
      <w:r w:rsidRPr="00A339CE">
        <w:rPr>
          <w:rFonts w:ascii="Times New Roman" w:hAnsi="Times New Roman" w:cs="Times New Roman"/>
          <w:sz w:val="28"/>
          <w:szCs w:val="28"/>
        </w:rPr>
        <w:t>ства (18%).</w:t>
      </w:r>
    </w:p>
    <w:p w:rsidR="00F96BC3" w:rsidRPr="00A339CE" w:rsidRDefault="00F96BC3" w:rsidP="00D473E9">
      <w:pPr>
        <w:spacing w:line="276" w:lineRule="auto"/>
        <w:ind w:firstLine="708"/>
        <w:jc w:val="both"/>
        <w:rPr>
          <w:rFonts w:ascii="Times New Roman" w:hAnsi="Times New Roman" w:cs="Times New Roman"/>
          <w:sz w:val="28"/>
          <w:szCs w:val="28"/>
        </w:rPr>
      </w:pPr>
      <w:r w:rsidRPr="00A339CE">
        <w:rPr>
          <w:rFonts w:ascii="Times New Roman" w:hAnsi="Times New Roman" w:cs="Times New Roman"/>
          <w:sz w:val="28"/>
          <w:szCs w:val="28"/>
        </w:rPr>
        <w:t>Предприниматели района участвовали в семинарах регионального масштаба, экономических форумах и других мероприятиях по вопросам ведения бизнеса.</w:t>
      </w:r>
    </w:p>
    <w:p w:rsidR="00F96BC3" w:rsidRPr="00A339CE" w:rsidRDefault="00F96BC3" w:rsidP="00D473E9">
      <w:pPr>
        <w:spacing w:line="276" w:lineRule="auto"/>
        <w:ind w:firstLine="708"/>
        <w:jc w:val="both"/>
        <w:rPr>
          <w:rFonts w:ascii="Times New Roman" w:hAnsi="Times New Roman" w:cs="Times New Roman"/>
        </w:rPr>
      </w:pPr>
      <w:r w:rsidRPr="00A339CE">
        <w:rPr>
          <w:rFonts w:ascii="Times New Roman" w:hAnsi="Times New Roman" w:cs="Times New Roman"/>
          <w:sz w:val="28"/>
          <w:szCs w:val="28"/>
        </w:rPr>
        <w:t>По итогам ежегодного рейтинга ОМСУ по развитию предпринимательс</w:t>
      </w:r>
      <w:r w:rsidRPr="00A339CE">
        <w:rPr>
          <w:rFonts w:ascii="Times New Roman" w:hAnsi="Times New Roman" w:cs="Times New Roman"/>
          <w:sz w:val="28"/>
          <w:szCs w:val="28"/>
        </w:rPr>
        <w:t>т</w:t>
      </w:r>
      <w:r w:rsidRPr="00A339CE">
        <w:rPr>
          <w:rFonts w:ascii="Times New Roman" w:hAnsi="Times New Roman" w:cs="Times New Roman"/>
          <w:sz w:val="28"/>
          <w:szCs w:val="28"/>
        </w:rPr>
        <w:t>ва, привлечению инвестиций и содействию конкуренции в Новгородской о</w:t>
      </w:r>
      <w:r w:rsidRPr="00A339CE">
        <w:rPr>
          <w:rFonts w:ascii="Times New Roman" w:hAnsi="Times New Roman" w:cs="Times New Roman"/>
          <w:sz w:val="28"/>
          <w:szCs w:val="28"/>
        </w:rPr>
        <w:t>б</w:t>
      </w:r>
      <w:r w:rsidRPr="00A339CE">
        <w:rPr>
          <w:rFonts w:ascii="Times New Roman" w:hAnsi="Times New Roman" w:cs="Times New Roman"/>
          <w:sz w:val="28"/>
          <w:szCs w:val="28"/>
        </w:rPr>
        <w:t>ласти, из областного бюджета предоставлен межбюджетный трансферт в су</w:t>
      </w:r>
      <w:r w:rsidRPr="00A339CE">
        <w:rPr>
          <w:rFonts w:ascii="Times New Roman" w:hAnsi="Times New Roman" w:cs="Times New Roman"/>
          <w:sz w:val="28"/>
          <w:szCs w:val="28"/>
        </w:rPr>
        <w:t>м</w:t>
      </w:r>
      <w:r w:rsidRPr="00A339CE">
        <w:rPr>
          <w:rFonts w:ascii="Times New Roman" w:hAnsi="Times New Roman" w:cs="Times New Roman"/>
          <w:sz w:val="28"/>
          <w:szCs w:val="28"/>
        </w:rPr>
        <w:t xml:space="preserve">ме 3 </w:t>
      </w:r>
      <w:proofErr w:type="spellStart"/>
      <w:proofErr w:type="gramStart"/>
      <w:r w:rsidRPr="00A339CE">
        <w:rPr>
          <w:rFonts w:ascii="Times New Roman" w:hAnsi="Times New Roman" w:cs="Times New Roman"/>
          <w:sz w:val="28"/>
          <w:szCs w:val="28"/>
        </w:rPr>
        <w:t>млн</w:t>
      </w:r>
      <w:proofErr w:type="spellEnd"/>
      <w:proofErr w:type="gramEnd"/>
      <w:r w:rsidRPr="00A339CE">
        <w:rPr>
          <w:rFonts w:ascii="Times New Roman" w:hAnsi="Times New Roman" w:cs="Times New Roman"/>
          <w:sz w:val="28"/>
          <w:szCs w:val="28"/>
        </w:rPr>
        <w:t xml:space="preserve"> 300 тыс.рублей. По решению Координационного совета по вопросам содейс</w:t>
      </w:r>
      <w:r w:rsidRPr="00A339CE">
        <w:rPr>
          <w:rFonts w:ascii="Times New Roman" w:hAnsi="Times New Roman" w:cs="Times New Roman"/>
          <w:sz w:val="28"/>
          <w:szCs w:val="28"/>
        </w:rPr>
        <w:t>т</w:t>
      </w:r>
      <w:r w:rsidRPr="00A339CE">
        <w:rPr>
          <w:rFonts w:ascii="Times New Roman" w:hAnsi="Times New Roman" w:cs="Times New Roman"/>
          <w:sz w:val="28"/>
          <w:szCs w:val="28"/>
        </w:rPr>
        <w:t>вия развитию малого и среднего предпринимательства принято решение напр</w:t>
      </w:r>
      <w:r w:rsidRPr="00A339CE">
        <w:rPr>
          <w:rFonts w:ascii="Times New Roman" w:hAnsi="Times New Roman" w:cs="Times New Roman"/>
          <w:sz w:val="28"/>
          <w:szCs w:val="28"/>
        </w:rPr>
        <w:t>а</w:t>
      </w:r>
      <w:r w:rsidRPr="00A339CE">
        <w:rPr>
          <w:rFonts w:ascii="Times New Roman" w:hAnsi="Times New Roman" w:cs="Times New Roman"/>
          <w:sz w:val="28"/>
          <w:szCs w:val="28"/>
        </w:rPr>
        <w:t xml:space="preserve">вить средства на обустройство </w:t>
      </w:r>
      <w:r w:rsidRPr="00A339CE">
        <w:rPr>
          <w:rStyle w:val="aa"/>
          <w:rFonts w:eastAsia="Courier New"/>
          <w:b w:val="0"/>
          <w:sz w:val="28"/>
          <w:szCs w:val="28"/>
        </w:rPr>
        <w:t>общественной территории – Екатер</w:t>
      </w:r>
      <w:r w:rsidRPr="00A339CE">
        <w:rPr>
          <w:rStyle w:val="aa"/>
          <w:rFonts w:eastAsia="Courier New"/>
          <w:b w:val="0"/>
          <w:sz w:val="28"/>
          <w:szCs w:val="28"/>
        </w:rPr>
        <w:t>и</w:t>
      </w:r>
      <w:r w:rsidRPr="00A339CE">
        <w:rPr>
          <w:rStyle w:val="aa"/>
          <w:rFonts w:eastAsia="Courier New"/>
          <w:b w:val="0"/>
          <w:sz w:val="28"/>
          <w:szCs w:val="28"/>
        </w:rPr>
        <w:t>нинский сквер. В 2019 году построена площадка и приобретен сборно-разборный сценический компле</w:t>
      </w:r>
      <w:r w:rsidRPr="00A339CE">
        <w:rPr>
          <w:rStyle w:val="aa"/>
          <w:rFonts w:eastAsia="Courier New"/>
          <w:b w:val="0"/>
          <w:sz w:val="28"/>
          <w:szCs w:val="28"/>
        </w:rPr>
        <w:t>к</w:t>
      </w:r>
      <w:r w:rsidRPr="00A339CE">
        <w:rPr>
          <w:rStyle w:val="aa"/>
          <w:rFonts w:eastAsia="Courier New"/>
          <w:b w:val="0"/>
          <w:sz w:val="28"/>
          <w:szCs w:val="28"/>
        </w:rPr>
        <w:t>с, который будет функционировать с мая по октябрь месяц.</w:t>
      </w:r>
      <w:r w:rsidRPr="00A339CE">
        <w:rPr>
          <w:rFonts w:ascii="Times New Roman" w:hAnsi="Times New Roman" w:cs="Times New Roman"/>
        </w:rPr>
        <w:t xml:space="preserve"> </w:t>
      </w:r>
    </w:p>
    <w:p w:rsidR="00235110" w:rsidRPr="00A339CE" w:rsidRDefault="00235110" w:rsidP="00D473E9">
      <w:pPr>
        <w:spacing w:line="276" w:lineRule="auto"/>
        <w:ind w:firstLine="1072"/>
        <w:jc w:val="center"/>
        <w:rPr>
          <w:rFonts w:ascii="Times New Roman" w:hAnsi="Times New Roman" w:cs="Times New Roman"/>
          <w:b/>
          <w:sz w:val="28"/>
          <w:szCs w:val="28"/>
        </w:rPr>
      </w:pPr>
      <w:r w:rsidRPr="00A339CE">
        <w:rPr>
          <w:rFonts w:ascii="Times New Roman" w:hAnsi="Times New Roman" w:cs="Times New Roman"/>
          <w:b/>
          <w:sz w:val="28"/>
          <w:szCs w:val="28"/>
        </w:rPr>
        <w:t>Инвестиционная деятельность</w:t>
      </w:r>
    </w:p>
    <w:p w:rsidR="00235110" w:rsidRPr="00A339CE" w:rsidRDefault="00235110" w:rsidP="00D473E9">
      <w:pPr>
        <w:spacing w:line="276" w:lineRule="auto"/>
        <w:ind w:firstLine="709"/>
        <w:jc w:val="both"/>
        <w:rPr>
          <w:rFonts w:ascii="Times New Roman" w:hAnsi="Times New Roman" w:cs="Times New Roman"/>
          <w:b/>
          <w:sz w:val="28"/>
          <w:szCs w:val="28"/>
        </w:rPr>
      </w:pPr>
      <w:r w:rsidRPr="00A339CE">
        <w:rPr>
          <w:rFonts w:ascii="Times New Roman" w:hAnsi="Times New Roman" w:cs="Times New Roman"/>
          <w:sz w:val="28"/>
          <w:szCs w:val="28"/>
        </w:rPr>
        <w:t>За 9 месяцев 2019 года освоено 341 млн. рублей инвестиций в осно</w:t>
      </w:r>
      <w:r w:rsidRPr="00A339CE">
        <w:rPr>
          <w:rFonts w:ascii="Times New Roman" w:hAnsi="Times New Roman" w:cs="Times New Roman"/>
          <w:sz w:val="28"/>
          <w:szCs w:val="28"/>
        </w:rPr>
        <w:t>в</w:t>
      </w:r>
      <w:r w:rsidRPr="00A339CE">
        <w:rPr>
          <w:rFonts w:ascii="Times New Roman" w:hAnsi="Times New Roman" w:cs="Times New Roman"/>
          <w:sz w:val="28"/>
          <w:szCs w:val="28"/>
        </w:rPr>
        <w:t>ной капитал.</w:t>
      </w:r>
    </w:p>
    <w:p w:rsidR="00235110" w:rsidRPr="00A339CE" w:rsidRDefault="00235110" w:rsidP="00D473E9">
      <w:pPr>
        <w:pStyle w:val="22"/>
        <w:shd w:val="clear" w:color="auto" w:fill="auto"/>
        <w:spacing w:line="276" w:lineRule="auto"/>
        <w:ind w:firstLine="708"/>
        <w:jc w:val="both"/>
        <w:rPr>
          <w:b w:val="0"/>
          <w:sz w:val="28"/>
          <w:szCs w:val="28"/>
        </w:rPr>
      </w:pPr>
      <w:r w:rsidRPr="00A339CE">
        <w:rPr>
          <w:rStyle w:val="105pt"/>
          <w:sz w:val="28"/>
          <w:szCs w:val="28"/>
        </w:rPr>
        <w:t>ООО "</w:t>
      </w:r>
      <w:proofErr w:type="spellStart"/>
      <w:r w:rsidRPr="00A339CE">
        <w:rPr>
          <w:rStyle w:val="105pt"/>
          <w:sz w:val="28"/>
          <w:szCs w:val="28"/>
        </w:rPr>
        <w:t>Белгранкорм-Великий</w:t>
      </w:r>
      <w:proofErr w:type="spellEnd"/>
      <w:r w:rsidRPr="00A339CE">
        <w:rPr>
          <w:rStyle w:val="105pt"/>
          <w:sz w:val="28"/>
          <w:szCs w:val="28"/>
        </w:rPr>
        <w:t xml:space="preserve"> Новгород" - в 2018 году начал </w:t>
      </w:r>
      <w:r w:rsidRPr="00A339CE">
        <w:rPr>
          <w:b w:val="0"/>
          <w:sz w:val="28"/>
          <w:szCs w:val="28"/>
        </w:rPr>
        <w:t>строител</w:t>
      </w:r>
      <w:r w:rsidRPr="00A339CE">
        <w:rPr>
          <w:b w:val="0"/>
          <w:sz w:val="28"/>
          <w:szCs w:val="28"/>
        </w:rPr>
        <w:t>ь</w:t>
      </w:r>
      <w:r w:rsidRPr="00A339CE">
        <w:rPr>
          <w:b w:val="0"/>
          <w:sz w:val="28"/>
          <w:szCs w:val="28"/>
        </w:rPr>
        <w:t xml:space="preserve">ство первого в России завода по сушке и гранулированию </w:t>
      </w:r>
      <w:proofErr w:type="spellStart"/>
      <w:r w:rsidRPr="00A339CE">
        <w:rPr>
          <w:b w:val="0"/>
          <w:sz w:val="28"/>
          <w:szCs w:val="28"/>
        </w:rPr>
        <w:t>биокомпоста</w:t>
      </w:r>
      <w:proofErr w:type="spellEnd"/>
      <w:r w:rsidRPr="00A339CE">
        <w:rPr>
          <w:b w:val="0"/>
          <w:sz w:val="28"/>
          <w:szCs w:val="28"/>
        </w:rPr>
        <w:t xml:space="preserve"> по японской технологии. В октябре 2019 года состоялось торжественное откр</w:t>
      </w:r>
      <w:r w:rsidRPr="00A339CE">
        <w:rPr>
          <w:b w:val="0"/>
          <w:sz w:val="28"/>
          <w:szCs w:val="28"/>
        </w:rPr>
        <w:t>ы</w:t>
      </w:r>
      <w:r w:rsidRPr="00A339CE">
        <w:rPr>
          <w:b w:val="0"/>
          <w:sz w:val="28"/>
          <w:szCs w:val="28"/>
        </w:rPr>
        <w:t>тие и запуск. О</w:t>
      </w:r>
      <w:r w:rsidRPr="00A339CE">
        <w:rPr>
          <w:rStyle w:val="105pt"/>
          <w:sz w:val="28"/>
          <w:szCs w:val="28"/>
        </w:rPr>
        <w:t>бъем инвестиции составил 286 млн. рублей</w:t>
      </w:r>
      <w:r w:rsidRPr="00A339CE">
        <w:rPr>
          <w:rStyle w:val="105pt"/>
          <w:b/>
          <w:sz w:val="28"/>
          <w:szCs w:val="28"/>
        </w:rPr>
        <w:t xml:space="preserve">, </w:t>
      </w:r>
      <w:r w:rsidRPr="00A339CE">
        <w:rPr>
          <w:b w:val="0"/>
          <w:sz w:val="28"/>
          <w:szCs w:val="28"/>
        </w:rPr>
        <w:t>создано 10 р</w:t>
      </w:r>
      <w:r w:rsidRPr="00A339CE">
        <w:rPr>
          <w:b w:val="0"/>
          <w:sz w:val="28"/>
          <w:szCs w:val="28"/>
        </w:rPr>
        <w:t>а</w:t>
      </w:r>
      <w:r w:rsidRPr="00A339CE">
        <w:rPr>
          <w:b w:val="0"/>
          <w:sz w:val="28"/>
          <w:szCs w:val="28"/>
        </w:rPr>
        <w:t>бочих мест.</w:t>
      </w:r>
    </w:p>
    <w:p w:rsidR="00235110" w:rsidRPr="00A339CE" w:rsidRDefault="00235110" w:rsidP="00D473E9">
      <w:pPr>
        <w:pStyle w:val="22"/>
        <w:shd w:val="clear" w:color="auto" w:fill="auto"/>
        <w:spacing w:line="276" w:lineRule="auto"/>
        <w:ind w:firstLine="708"/>
        <w:jc w:val="both"/>
        <w:rPr>
          <w:b w:val="0"/>
          <w:sz w:val="28"/>
          <w:szCs w:val="28"/>
        </w:rPr>
      </w:pPr>
      <w:r w:rsidRPr="00A339CE">
        <w:rPr>
          <w:b w:val="0"/>
          <w:sz w:val="28"/>
          <w:szCs w:val="28"/>
        </w:rPr>
        <w:t>В 2018 году начал реализацию инвестиционный проект</w:t>
      </w:r>
      <w:r w:rsidRPr="00A339CE">
        <w:rPr>
          <w:sz w:val="28"/>
          <w:szCs w:val="28"/>
        </w:rPr>
        <w:t xml:space="preserve"> </w:t>
      </w:r>
      <w:r w:rsidRPr="00A339CE">
        <w:rPr>
          <w:rStyle w:val="105pt"/>
          <w:sz w:val="28"/>
          <w:szCs w:val="28"/>
        </w:rPr>
        <w:t xml:space="preserve">ООО "Ягода» - строительство производственного цеха по переработке ягод и фруктов, объем инвестиций составит более 50 млн. рублей, планируется </w:t>
      </w:r>
      <w:r w:rsidRPr="00A339CE">
        <w:rPr>
          <w:b w:val="0"/>
          <w:sz w:val="28"/>
          <w:szCs w:val="28"/>
        </w:rPr>
        <w:t>создать 40 рабочих мест. Запуск завода ожидается во 2 квартале 2020 года.</w:t>
      </w:r>
    </w:p>
    <w:p w:rsidR="00235110" w:rsidRPr="00A339CE" w:rsidRDefault="00235110" w:rsidP="00D473E9">
      <w:pPr>
        <w:pStyle w:val="22"/>
        <w:shd w:val="clear" w:color="auto" w:fill="auto"/>
        <w:spacing w:line="276" w:lineRule="auto"/>
        <w:ind w:firstLine="708"/>
        <w:jc w:val="both"/>
        <w:rPr>
          <w:rStyle w:val="105pt"/>
          <w:sz w:val="28"/>
          <w:szCs w:val="28"/>
        </w:rPr>
      </w:pPr>
      <w:r w:rsidRPr="00A339CE">
        <w:rPr>
          <w:rStyle w:val="105pt"/>
          <w:sz w:val="28"/>
          <w:szCs w:val="28"/>
        </w:rPr>
        <w:t>С октября 2018г. начат пр</w:t>
      </w:r>
      <w:r w:rsidRPr="00A339CE">
        <w:rPr>
          <w:rStyle w:val="105pt"/>
          <w:sz w:val="28"/>
          <w:szCs w:val="28"/>
        </w:rPr>
        <w:t>о</w:t>
      </w:r>
      <w:r w:rsidRPr="00A339CE">
        <w:rPr>
          <w:rStyle w:val="105pt"/>
          <w:sz w:val="28"/>
          <w:szCs w:val="28"/>
        </w:rPr>
        <w:t>ект ООО "Рыбная Мануфактура", организация производства форели радужной в установках с системой замкнутого водосна</w:t>
      </w:r>
      <w:r w:rsidRPr="00A339CE">
        <w:rPr>
          <w:rStyle w:val="105pt"/>
          <w:sz w:val="28"/>
          <w:szCs w:val="28"/>
        </w:rPr>
        <w:t>б</w:t>
      </w:r>
      <w:r w:rsidRPr="00A339CE">
        <w:rPr>
          <w:rStyle w:val="105pt"/>
          <w:sz w:val="28"/>
          <w:szCs w:val="28"/>
        </w:rPr>
        <w:t>жения, объем инвестиций - 360 млн. рублей. В настоящее время разрабатывается проектная документация.</w:t>
      </w:r>
    </w:p>
    <w:p w:rsidR="00235110" w:rsidRPr="00A339CE" w:rsidRDefault="00235110" w:rsidP="00D473E9">
      <w:pPr>
        <w:pStyle w:val="22"/>
        <w:shd w:val="clear" w:color="auto" w:fill="auto"/>
        <w:spacing w:line="276" w:lineRule="auto"/>
        <w:ind w:firstLine="708"/>
        <w:jc w:val="both"/>
        <w:rPr>
          <w:rStyle w:val="105pt"/>
          <w:rFonts w:eastAsia="Calibri"/>
          <w:sz w:val="28"/>
          <w:szCs w:val="28"/>
        </w:rPr>
      </w:pPr>
      <w:r w:rsidRPr="00A339CE">
        <w:rPr>
          <w:rStyle w:val="105pt"/>
          <w:rFonts w:eastAsia="Calibri"/>
          <w:sz w:val="28"/>
          <w:szCs w:val="28"/>
        </w:rPr>
        <w:t>Инвесторам на этапах реализации проектов оказывается организац</w:t>
      </w:r>
      <w:r w:rsidRPr="00A339CE">
        <w:rPr>
          <w:rStyle w:val="105pt"/>
          <w:rFonts w:eastAsia="Calibri"/>
          <w:sz w:val="28"/>
          <w:szCs w:val="28"/>
        </w:rPr>
        <w:t>и</w:t>
      </w:r>
      <w:r w:rsidRPr="00A339CE">
        <w:rPr>
          <w:rStyle w:val="105pt"/>
          <w:rFonts w:eastAsia="Calibri"/>
          <w:sz w:val="28"/>
          <w:szCs w:val="28"/>
        </w:rPr>
        <w:t>онная и правовая поддержки со стороны Администрации.</w:t>
      </w:r>
    </w:p>
    <w:p w:rsidR="009D6C92" w:rsidRPr="00A339CE" w:rsidRDefault="00457822" w:rsidP="00D473E9">
      <w:pPr>
        <w:pStyle w:val="11"/>
        <w:keepNext/>
        <w:keepLines/>
        <w:shd w:val="clear" w:color="auto" w:fill="auto"/>
        <w:spacing w:line="276" w:lineRule="auto"/>
        <w:ind w:firstLine="360"/>
        <w:jc w:val="center"/>
        <w:rPr>
          <w:sz w:val="28"/>
          <w:szCs w:val="28"/>
        </w:rPr>
      </w:pPr>
      <w:bookmarkStart w:id="0" w:name="bookmark1"/>
      <w:r w:rsidRPr="00A339CE">
        <w:rPr>
          <w:sz w:val="28"/>
          <w:szCs w:val="28"/>
        </w:rPr>
        <w:t>Исполнение бюджета</w:t>
      </w:r>
      <w:bookmarkEnd w:id="0"/>
    </w:p>
    <w:p w:rsidR="00C930DD" w:rsidRPr="00A339CE" w:rsidRDefault="00D75A70" w:rsidP="00D473E9">
      <w:pPr>
        <w:widowControl/>
        <w:spacing w:line="276" w:lineRule="auto"/>
        <w:ind w:firstLine="720"/>
        <w:jc w:val="both"/>
        <w:rPr>
          <w:rFonts w:ascii="Times New Roman" w:hAnsi="Times New Roman"/>
          <w:sz w:val="28"/>
          <w:szCs w:val="28"/>
        </w:rPr>
      </w:pPr>
      <w:bookmarkStart w:id="1" w:name="bookmark3"/>
      <w:r w:rsidRPr="00A339CE">
        <w:rPr>
          <w:rFonts w:ascii="Times New Roman" w:hAnsi="Times New Roman"/>
          <w:sz w:val="28"/>
          <w:szCs w:val="28"/>
        </w:rPr>
        <w:t xml:space="preserve">От уровня развития экономики зависит наполнение доходной части бюджета. </w:t>
      </w:r>
    </w:p>
    <w:p w:rsidR="00C930DD" w:rsidRPr="00A339CE" w:rsidRDefault="00C930DD" w:rsidP="00C930DD">
      <w:pPr>
        <w:widowControl/>
        <w:ind w:firstLine="720"/>
        <w:jc w:val="both"/>
        <w:rPr>
          <w:rFonts w:ascii="Times New Roman" w:eastAsia="Times New Roman" w:hAnsi="Times New Roman" w:cs="Times New Roman"/>
          <w:color w:val="auto"/>
          <w:sz w:val="28"/>
          <w:szCs w:val="28"/>
        </w:rPr>
      </w:pPr>
      <w:r w:rsidRPr="00A339CE">
        <w:rPr>
          <w:rFonts w:ascii="Times New Roman" w:eastAsia="Times New Roman" w:hAnsi="Times New Roman" w:cs="Times New Roman"/>
          <w:color w:val="auto"/>
          <w:sz w:val="28"/>
          <w:szCs w:val="28"/>
        </w:rPr>
        <w:t xml:space="preserve">Консолидированный бюджет Крестецкого муниципального района за 2019 год исполнен по доходам на 99,3 % к уточненному плану (план 408 567,4 тыс. рублей, факт 405 513,8 тыс. рублей), в том числе по налоговым и неналоговым доходам исполнение составило 100,4 % (план 180113,6 тыс. рублей, факт 180867,6  тыс. </w:t>
      </w:r>
      <w:r w:rsidRPr="00A339CE">
        <w:rPr>
          <w:rFonts w:ascii="Times New Roman" w:eastAsia="Times New Roman" w:hAnsi="Times New Roman" w:cs="Times New Roman"/>
          <w:color w:val="auto"/>
          <w:sz w:val="28"/>
          <w:szCs w:val="28"/>
        </w:rPr>
        <w:lastRenderedPageBreak/>
        <w:t>рублей).  Выполнение бюджета муниципального района по налоговым и неналоговым доходам – 100,8 %, бюджетов поселений – 98,3 %. Поступление налоговых и неналоговых доходов консолидированного бюджета муниципального образования за 2019 год к уровню 2018 года составило 84,1 %.</w:t>
      </w:r>
    </w:p>
    <w:p w:rsidR="00C930DD" w:rsidRPr="00A339CE" w:rsidRDefault="00C930DD" w:rsidP="00C930DD">
      <w:pPr>
        <w:widowControl/>
        <w:ind w:firstLine="720"/>
        <w:jc w:val="both"/>
        <w:rPr>
          <w:rFonts w:ascii="Times New Roman" w:eastAsia="Times New Roman" w:hAnsi="Times New Roman" w:cs="Times New Roman"/>
          <w:color w:val="auto"/>
          <w:sz w:val="28"/>
          <w:szCs w:val="28"/>
        </w:rPr>
      </w:pPr>
      <w:r w:rsidRPr="00A339CE">
        <w:rPr>
          <w:rFonts w:ascii="Times New Roman" w:eastAsia="Times New Roman" w:hAnsi="Times New Roman" w:cs="Times New Roman"/>
          <w:color w:val="auto"/>
          <w:sz w:val="28"/>
          <w:szCs w:val="28"/>
        </w:rPr>
        <w:t xml:space="preserve">Выполнение плана по налогу на доходы физических лиц составило 100,6 % (план 128364,4 тыс. рублей, факт  129133,8 тыс. рублей), в сопоставимых условиях к уровню 2018 года 71,0 % (2018 г. – 157531,3 тыс. рублей, за 2019 г. – 111 787,4 тыс. рублей). </w:t>
      </w:r>
    </w:p>
    <w:p w:rsidR="00C930DD" w:rsidRPr="00A339CE" w:rsidRDefault="00C930DD" w:rsidP="00C930DD">
      <w:pPr>
        <w:widowControl/>
        <w:ind w:firstLine="720"/>
        <w:jc w:val="both"/>
        <w:rPr>
          <w:rFonts w:ascii="Times New Roman" w:eastAsia="Times New Roman" w:hAnsi="Times New Roman" w:cs="Times New Roman"/>
          <w:color w:val="auto"/>
          <w:sz w:val="28"/>
          <w:szCs w:val="28"/>
        </w:rPr>
      </w:pPr>
      <w:r w:rsidRPr="00A339CE">
        <w:rPr>
          <w:rFonts w:ascii="Times New Roman" w:eastAsia="Times New Roman" w:hAnsi="Times New Roman" w:cs="Times New Roman"/>
          <w:color w:val="auto"/>
          <w:sz w:val="28"/>
          <w:szCs w:val="28"/>
        </w:rPr>
        <w:t xml:space="preserve">Поступление акцизов по </w:t>
      </w:r>
      <w:proofErr w:type="gramStart"/>
      <w:r w:rsidRPr="00A339CE">
        <w:rPr>
          <w:rFonts w:ascii="Times New Roman" w:eastAsia="Times New Roman" w:hAnsi="Times New Roman" w:cs="Times New Roman"/>
          <w:color w:val="auto"/>
          <w:sz w:val="28"/>
          <w:szCs w:val="28"/>
        </w:rPr>
        <w:t>подакцизным товарам, производимым на территории Российской Федерации исполнение составило</w:t>
      </w:r>
      <w:proofErr w:type="gramEnd"/>
      <w:r w:rsidRPr="00A339CE">
        <w:rPr>
          <w:rFonts w:ascii="Times New Roman" w:eastAsia="Times New Roman" w:hAnsi="Times New Roman" w:cs="Times New Roman"/>
          <w:color w:val="auto"/>
          <w:sz w:val="28"/>
          <w:szCs w:val="28"/>
        </w:rPr>
        <w:t xml:space="preserve"> 99,6 % (план 10083,3 тыс. рублей, факт 10047,1 тыс. рублей). По упрощенной системе налогообложения – при плане 7950,0 тыс. рублей, факт 7966,7 тыс. рублей, по единому налогу на вмененный доход для отдельных видов деятельности – 101,3 % (план 6863,2 тыс. рублей, факт – 6953,4 тыс. рублей). По земельному налогу при плане 10884,8 тыс. рублей поступило 10215,1 тыс. рублей, по налогу на имущество физических лиц 3281,9 тыс. рублей (план 3230,0 тыс. рублей), государственная пошлина 590,2 тыс. рублей (план 595,6 тыс. рублей).</w:t>
      </w:r>
    </w:p>
    <w:p w:rsidR="00C930DD" w:rsidRPr="00A339CE" w:rsidRDefault="00C930DD" w:rsidP="00C930DD">
      <w:pPr>
        <w:widowControl/>
        <w:ind w:firstLine="720"/>
        <w:jc w:val="both"/>
        <w:rPr>
          <w:rFonts w:ascii="Times New Roman" w:eastAsia="Times New Roman" w:hAnsi="Times New Roman" w:cs="Times New Roman"/>
          <w:color w:val="auto"/>
          <w:sz w:val="28"/>
          <w:szCs w:val="28"/>
        </w:rPr>
      </w:pPr>
      <w:r w:rsidRPr="00A339CE">
        <w:rPr>
          <w:rFonts w:ascii="Times New Roman" w:eastAsia="Times New Roman" w:hAnsi="Times New Roman" w:cs="Times New Roman"/>
          <w:color w:val="auto"/>
          <w:sz w:val="28"/>
          <w:szCs w:val="28"/>
        </w:rPr>
        <w:t xml:space="preserve">По неналоговым доходам выполнение составило 104,6 % (план 12051,4 тыс. рублей, факт 12609,4 тыс. рублей), в том числе по доходам от использования имущества, находящегося в муниципальной собственности 100,1 % (план 4780,0 тыс. рублей, факт 4784,5 тыс. рублей). По плате за негативное воздействие на окружающую среду поступило 591,6 тыс. рублей (план 732,0 тыс. рублей), по доходам от реализации имущества, находящегося в муниципальной собственности поступило 1282,7 тыс. рублей (план 1277,0 тыс. рублей), по доходам от продажи земельных участков – 1726,8 тыс. рублей (план 1730,0 тыс. рублей). </w:t>
      </w:r>
    </w:p>
    <w:p w:rsidR="00C930DD" w:rsidRPr="00A339CE" w:rsidRDefault="00C930DD" w:rsidP="00C930DD">
      <w:pPr>
        <w:widowControl/>
        <w:ind w:firstLine="720"/>
        <w:jc w:val="both"/>
        <w:rPr>
          <w:rFonts w:ascii="Times New Roman" w:eastAsia="Times New Roman" w:hAnsi="Times New Roman" w:cs="Times New Roman"/>
          <w:color w:val="auto"/>
          <w:sz w:val="28"/>
          <w:szCs w:val="28"/>
        </w:rPr>
      </w:pPr>
      <w:r w:rsidRPr="00A339CE">
        <w:rPr>
          <w:rFonts w:ascii="Times New Roman" w:eastAsia="Times New Roman" w:hAnsi="Times New Roman" w:cs="Times New Roman"/>
          <w:color w:val="auto"/>
          <w:sz w:val="28"/>
          <w:szCs w:val="28"/>
        </w:rPr>
        <w:t>Поступления из областного бюджета профинансированы в сумме 163742,0 тыс. рублей, в том числе:</w:t>
      </w:r>
    </w:p>
    <w:p w:rsidR="00C930DD" w:rsidRPr="00A339CE" w:rsidRDefault="00C930DD" w:rsidP="00C930DD">
      <w:pPr>
        <w:widowControl/>
        <w:ind w:firstLine="720"/>
        <w:jc w:val="both"/>
        <w:rPr>
          <w:rFonts w:ascii="Times New Roman" w:eastAsia="Times New Roman" w:hAnsi="Times New Roman" w:cs="Times New Roman"/>
          <w:color w:val="auto"/>
          <w:sz w:val="28"/>
          <w:szCs w:val="28"/>
        </w:rPr>
      </w:pPr>
      <w:r w:rsidRPr="00A339CE">
        <w:rPr>
          <w:rFonts w:ascii="Times New Roman" w:eastAsia="Times New Roman" w:hAnsi="Times New Roman" w:cs="Times New Roman"/>
          <w:color w:val="auto"/>
          <w:sz w:val="28"/>
          <w:szCs w:val="28"/>
        </w:rPr>
        <w:t>- дотации – 1236,4 тыс. рублей;</w:t>
      </w:r>
    </w:p>
    <w:p w:rsidR="00C930DD" w:rsidRPr="00A339CE" w:rsidRDefault="00C930DD" w:rsidP="00C930DD">
      <w:pPr>
        <w:widowControl/>
        <w:ind w:firstLine="720"/>
        <w:jc w:val="both"/>
        <w:rPr>
          <w:rFonts w:ascii="Times New Roman" w:eastAsia="Times New Roman" w:hAnsi="Times New Roman" w:cs="Times New Roman"/>
          <w:color w:val="auto"/>
          <w:sz w:val="28"/>
          <w:szCs w:val="28"/>
        </w:rPr>
      </w:pPr>
      <w:r w:rsidRPr="00A339CE">
        <w:rPr>
          <w:rFonts w:ascii="Times New Roman" w:eastAsia="Times New Roman" w:hAnsi="Times New Roman" w:cs="Times New Roman"/>
          <w:color w:val="auto"/>
          <w:sz w:val="28"/>
          <w:szCs w:val="28"/>
        </w:rPr>
        <w:t>- субсидии – 101647,3 тыс. рублей;</w:t>
      </w:r>
    </w:p>
    <w:p w:rsidR="00C930DD" w:rsidRPr="00A339CE" w:rsidRDefault="00C930DD" w:rsidP="00C930DD">
      <w:pPr>
        <w:widowControl/>
        <w:ind w:firstLine="720"/>
        <w:jc w:val="both"/>
        <w:rPr>
          <w:rFonts w:ascii="Times New Roman" w:eastAsia="Times New Roman" w:hAnsi="Times New Roman" w:cs="Times New Roman"/>
          <w:color w:val="auto"/>
          <w:sz w:val="28"/>
          <w:szCs w:val="28"/>
        </w:rPr>
      </w:pPr>
      <w:r w:rsidRPr="00A339CE">
        <w:rPr>
          <w:rFonts w:ascii="Times New Roman" w:eastAsia="Times New Roman" w:hAnsi="Times New Roman" w:cs="Times New Roman"/>
          <w:color w:val="auto"/>
          <w:sz w:val="28"/>
          <w:szCs w:val="28"/>
        </w:rPr>
        <w:t>- субвенции – 95163,7 тыс. рублей;</w:t>
      </w:r>
    </w:p>
    <w:p w:rsidR="00C930DD" w:rsidRPr="00A339CE" w:rsidRDefault="00C930DD" w:rsidP="00C930DD">
      <w:pPr>
        <w:widowControl/>
        <w:ind w:firstLine="720"/>
        <w:jc w:val="both"/>
        <w:rPr>
          <w:rFonts w:ascii="Times New Roman" w:eastAsia="Times New Roman" w:hAnsi="Times New Roman" w:cs="Times New Roman"/>
          <w:color w:val="auto"/>
          <w:sz w:val="28"/>
          <w:szCs w:val="28"/>
        </w:rPr>
      </w:pPr>
      <w:r w:rsidRPr="00A339CE">
        <w:rPr>
          <w:rFonts w:ascii="Times New Roman" w:eastAsia="Times New Roman" w:hAnsi="Times New Roman" w:cs="Times New Roman"/>
          <w:color w:val="auto"/>
          <w:sz w:val="28"/>
          <w:szCs w:val="28"/>
        </w:rPr>
        <w:t>- иные межбюджетные трансферты – 11035,2 тыс. рублей.</w:t>
      </w:r>
    </w:p>
    <w:p w:rsidR="00C930DD" w:rsidRPr="00A339CE" w:rsidRDefault="00C930DD" w:rsidP="00C930DD">
      <w:pPr>
        <w:widowControl/>
        <w:ind w:firstLine="708"/>
        <w:jc w:val="both"/>
        <w:rPr>
          <w:rFonts w:ascii="Times New Roman" w:eastAsia="Times New Roman" w:hAnsi="Times New Roman" w:cs="Times New Roman"/>
          <w:color w:val="auto"/>
          <w:sz w:val="28"/>
          <w:szCs w:val="28"/>
        </w:rPr>
      </w:pPr>
      <w:r w:rsidRPr="00A339CE">
        <w:rPr>
          <w:rFonts w:ascii="Times New Roman" w:eastAsia="Times New Roman" w:hAnsi="Times New Roman" w:cs="Times New Roman"/>
          <w:color w:val="auto"/>
          <w:sz w:val="28"/>
          <w:szCs w:val="28"/>
        </w:rPr>
        <w:t>Расходы консолидированного бюджета муниципального образования за 2020 год составили 422292,8 тыс. руб. В разрезе отраслей финансирование составило:</w:t>
      </w:r>
    </w:p>
    <w:p w:rsidR="00C930DD" w:rsidRPr="00A339CE" w:rsidRDefault="00C930DD" w:rsidP="00C930DD">
      <w:pPr>
        <w:widowControl/>
        <w:ind w:firstLine="709"/>
        <w:jc w:val="both"/>
        <w:rPr>
          <w:rFonts w:ascii="Times New Roman" w:eastAsia="Times New Roman" w:hAnsi="Times New Roman" w:cs="Times New Roman"/>
          <w:color w:val="auto"/>
          <w:sz w:val="28"/>
          <w:szCs w:val="28"/>
        </w:rPr>
      </w:pPr>
      <w:r w:rsidRPr="00A339CE">
        <w:rPr>
          <w:rFonts w:ascii="Times New Roman" w:eastAsia="Times New Roman" w:hAnsi="Times New Roman" w:cs="Times New Roman"/>
          <w:color w:val="auto"/>
          <w:sz w:val="28"/>
          <w:szCs w:val="28"/>
        </w:rPr>
        <w:t xml:space="preserve">- общегосударственные вопросы – 59257,1 тыс. рублей; </w:t>
      </w:r>
    </w:p>
    <w:p w:rsidR="00C930DD" w:rsidRPr="00A339CE" w:rsidRDefault="00C930DD" w:rsidP="00C930DD">
      <w:pPr>
        <w:widowControl/>
        <w:ind w:firstLine="709"/>
        <w:jc w:val="both"/>
        <w:rPr>
          <w:rFonts w:ascii="Times New Roman" w:eastAsia="Times New Roman" w:hAnsi="Times New Roman" w:cs="Times New Roman"/>
          <w:color w:val="auto"/>
          <w:sz w:val="28"/>
          <w:szCs w:val="28"/>
        </w:rPr>
      </w:pPr>
      <w:r w:rsidRPr="00A339CE">
        <w:rPr>
          <w:rFonts w:ascii="Times New Roman" w:eastAsia="Times New Roman" w:hAnsi="Times New Roman" w:cs="Times New Roman"/>
          <w:color w:val="auto"/>
          <w:sz w:val="28"/>
          <w:szCs w:val="28"/>
        </w:rPr>
        <w:t>- национальная оборона – 715,7 тыс. рублей;</w:t>
      </w:r>
    </w:p>
    <w:p w:rsidR="00C930DD" w:rsidRPr="00A339CE" w:rsidRDefault="00C930DD" w:rsidP="00C930DD">
      <w:pPr>
        <w:widowControl/>
        <w:ind w:firstLine="709"/>
        <w:jc w:val="both"/>
        <w:rPr>
          <w:rFonts w:ascii="Times New Roman" w:eastAsia="Times New Roman" w:hAnsi="Times New Roman" w:cs="Times New Roman"/>
          <w:color w:val="auto"/>
          <w:sz w:val="28"/>
          <w:szCs w:val="28"/>
        </w:rPr>
      </w:pPr>
      <w:r w:rsidRPr="00A339CE">
        <w:rPr>
          <w:rFonts w:ascii="Times New Roman" w:eastAsia="Times New Roman" w:hAnsi="Times New Roman" w:cs="Times New Roman"/>
          <w:color w:val="auto"/>
          <w:sz w:val="28"/>
          <w:szCs w:val="28"/>
        </w:rPr>
        <w:t>- национальная безопасность и правоохранительная деятельность – 1902,4 тыс. рублей;</w:t>
      </w:r>
    </w:p>
    <w:p w:rsidR="00C930DD" w:rsidRPr="00A339CE" w:rsidRDefault="00C930DD" w:rsidP="00C930DD">
      <w:pPr>
        <w:widowControl/>
        <w:ind w:firstLine="709"/>
        <w:jc w:val="both"/>
        <w:rPr>
          <w:rFonts w:ascii="Times New Roman" w:eastAsia="Times New Roman" w:hAnsi="Times New Roman" w:cs="Times New Roman"/>
          <w:color w:val="auto"/>
          <w:sz w:val="28"/>
          <w:szCs w:val="28"/>
        </w:rPr>
      </w:pPr>
      <w:r w:rsidRPr="00A339CE">
        <w:rPr>
          <w:rFonts w:ascii="Times New Roman" w:eastAsia="Times New Roman" w:hAnsi="Times New Roman" w:cs="Times New Roman"/>
          <w:color w:val="auto"/>
          <w:sz w:val="28"/>
          <w:szCs w:val="28"/>
        </w:rPr>
        <w:t>- национальная экономика – 46716,2 тыс. рублей;</w:t>
      </w:r>
    </w:p>
    <w:p w:rsidR="00C930DD" w:rsidRPr="00A339CE" w:rsidRDefault="00C930DD" w:rsidP="00C930DD">
      <w:pPr>
        <w:widowControl/>
        <w:ind w:firstLine="709"/>
        <w:jc w:val="both"/>
        <w:rPr>
          <w:rFonts w:ascii="Times New Roman" w:eastAsia="Times New Roman" w:hAnsi="Times New Roman" w:cs="Times New Roman"/>
          <w:color w:val="auto"/>
          <w:sz w:val="28"/>
          <w:szCs w:val="28"/>
        </w:rPr>
      </w:pPr>
      <w:r w:rsidRPr="00A339CE">
        <w:rPr>
          <w:rFonts w:ascii="Times New Roman" w:eastAsia="Times New Roman" w:hAnsi="Times New Roman" w:cs="Times New Roman"/>
          <w:color w:val="auto"/>
          <w:sz w:val="28"/>
          <w:szCs w:val="28"/>
        </w:rPr>
        <w:t>- ЖКХ – 31091,1 тыс. рублей;</w:t>
      </w:r>
    </w:p>
    <w:p w:rsidR="00C930DD" w:rsidRPr="00A339CE" w:rsidRDefault="00C930DD" w:rsidP="00C930DD">
      <w:pPr>
        <w:widowControl/>
        <w:ind w:firstLine="709"/>
        <w:jc w:val="both"/>
        <w:rPr>
          <w:rFonts w:ascii="Times New Roman" w:eastAsia="Times New Roman" w:hAnsi="Times New Roman" w:cs="Times New Roman"/>
          <w:color w:val="auto"/>
          <w:sz w:val="28"/>
          <w:szCs w:val="28"/>
        </w:rPr>
      </w:pPr>
      <w:r w:rsidRPr="00A339CE">
        <w:rPr>
          <w:rFonts w:ascii="Times New Roman" w:eastAsia="Times New Roman" w:hAnsi="Times New Roman" w:cs="Times New Roman"/>
          <w:color w:val="auto"/>
          <w:sz w:val="28"/>
          <w:szCs w:val="28"/>
        </w:rPr>
        <w:t>- охрана окружающей среды – 0,0 тыс. рублей;</w:t>
      </w:r>
    </w:p>
    <w:p w:rsidR="00C930DD" w:rsidRPr="00A339CE" w:rsidRDefault="00C930DD" w:rsidP="00C930DD">
      <w:pPr>
        <w:widowControl/>
        <w:ind w:firstLine="709"/>
        <w:jc w:val="both"/>
        <w:rPr>
          <w:rFonts w:ascii="Times New Roman" w:eastAsia="Times New Roman" w:hAnsi="Times New Roman" w:cs="Times New Roman"/>
          <w:color w:val="auto"/>
          <w:sz w:val="28"/>
          <w:szCs w:val="28"/>
        </w:rPr>
      </w:pPr>
      <w:r w:rsidRPr="00A339CE">
        <w:rPr>
          <w:rFonts w:ascii="Times New Roman" w:eastAsia="Times New Roman" w:hAnsi="Times New Roman" w:cs="Times New Roman"/>
          <w:color w:val="auto"/>
          <w:sz w:val="28"/>
          <w:szCs w:val="28"/>
        </w:rPr>
        <w:t>- образование – 183290,1 тыс. рублей;</w:t>
      </w:r>
    </w:p>
    <w:p w:rsidR="00C930DD" w:rsidRPr="00A339CE" w:rsidRDefault="00C930DD" w:rsidP="00C930DD">
      <w:pPr>
        <w:widowControl/>
        <w:ind w:firstLine="709"/>
        <w:jc w:val="both"/>
        <w:rPr>
          <w:rFonts w:ascii="Times New Roman" w:eastAsia="Times New Roman" w:hAnsi="Times New Roman" w:cs="Times New Roman"/>
          <w:color w:val="auto"/>
          <w:sz w:val="28"/>
          <w:szCs w:val="28"/>
        </w:rPr>
      </w:pPr>
      <w:r w:rsidRPr="00A339CE">
        <w:rPr>
          <w:rFonts w:ascii="Times New Roman" w:eastAsia="Times New Roman" w:hAnsi="Times New Roman" w:cs="Times New Roman"/>
          <w:color w:val="auto"/>
          <w:sz w:val="28"/>
          <w:szCs w:val="28"/>
        </w:rPr>
        <w:t>- культура, кинематография – 71821,3 тыс. рублей;</w:t>
      </w:r>
    </w:p>
    <w:p w:rsidR="00C930DD" w:rsidRPr="00A339CE" w:rsidRDefault="00C930DD" w:rsidP="00C930DD">
      <w:pPr>
        <w:widowControl/>
        <w:ind w:firstLine="709"/>
        <w:jc w:val="both"/>
        <w:rPr>
          <w:rFonts w:ascii="Times New Roman" w:eastAsia="Times New Roman" w:hAnsi="Times New Roman" w:cs="Times New Roman"/>
          <w:color w:val="auto"/>
          <w:sz w:val="28"/>
          <w:szCs w:val="20"/>
        </w:rPr>
      </w:pPr>
      <w:r w:rsidRPr="00A339CE">
        <w:rPr>
          <w:rFonts w:ascii="Times New Roman" w:eastAsia="Times New Roman" w:hAnsi="Times New Roman" w:cs="Times New Roman"/>
          <w:color w:val="auto"/>
          <w:sz w:val="28"/>
          <w:szCs w:val="20"/>
        </w:rPr>
        <w:t>- социальная политика – 18079,2 тыс. руб</w:t>
      </w:r>
      <w:r w:rsidRPr="00A339CE">
        <w:rPr>
          <w:rFonts w:ascii="Times New Roman" w:eastAsia="Times New Roman" w:hAnsi="Times New Roman" w:cs="Times New Roman"/>
          <w:color w:val="auto"/>
          <w:sz w:val="28"/>
          <w:szCs w:val="28"/>
        </w:rPr>
        <w:t>лей;</w:t>
      </w:r>
    </w:p>
    <w:p w:rsidR="00C930DD" w:rsidRPr="00A339CE" w:rsidRDefault="00C930DD" w:rsidP="00C930DD">
      <w:pPr>
        <w:widowControl/>
        <w:ind w:firstLine="709"/>
        <w:jc w:val="both"/>
        <w:rPr>
          <w:rFonts w:ascii="Times New Roman" w:eastAsia="Times New Roman" w:hAnsi="Times New Roman" w:cs="Times New Roman"/>
          <w:color w:val="auto"/>
          <w:sz w:val="28"/>
          <w:szCs w:val="20"/>
        </w:rPr>
      </w:pPr>
      <w:r w:rsidRPr="00A339CE">
        <w:rPr>
          <w:rFonts w:ascii="Times New Roman" w:eastAsia="Times New Roman" w:hAnsi="Times New Roman" w:cs="Times New Roman"/>
          <w:color w:val="auto"/>
          <w:sz w:val="28"/>
          <w:szCs w:val="20"/>
        </w:rPr>
        <w:t>- физическая культура и спорт – 8193,9 тыс. рублей;</w:t>
      </w:r>
    </w:p>
    <w:p w:rsidR="00C930DD" w:rsidRPr="00A339CE" w:rsidRDefault="00C930DD" w:rsidP="00C930DD">
      <w:pPr>
        <w:widowControl/>
        <w:ind w:firstLine="709"/>
        <w:jc w:val="both"/>
        <w:rPr>
          <w:rFonts w:ascii="Times New Roman" w:eastAsia="Times New Roman" w:hAnsi="Times New Roman" w:cs="Times New Roman"/>
          <w:color w:val="auto"/>
          <w:sz w:val="28"/>
          <w:szCs w:val="20"/>
        </w:rPr>
      </w:pPr>
      <w:r w:rsidRPr="00A339CE">
        <w:rPr>
          <w:rFonts w:ascii="Times New Roman" w:eastAsia="Times New Roman" w:hAnsi="Times New Roman" w:cs="Times New Roman"/>
          <w:color w:val="auto"/>
          <w:sz w:val="28"/>
          <w:szCs w:val="20"/>
        </w:rPr>
        <w:t>- обслуживание государственного и муниципального долга – 1225,8 тыс. рублей.</w:t>
      </w:r>
    </w:p>
    <w:p w:rsidR="00C930DD" w:rsidRPr="00A339CE" w:rsidRDefault="00C930DD" w:rsidP="00C930DD">
      <w:pPr>
        <w:widowControl/>
        <w:ind w:firstLine="708"/>
        <w:jc w:val="both"/>
        <w:rPr>
          <w:rFonts w:ascii="Times New Roman" w:eastAsia="Times New Roman" w:hAnsi="Times New Roman" w:cs="Times New Roman"/>
          <w:color w:val="auto"/>
          <w:sz w:val="28"/>
          <w:szCs w:val="20"/>
        </w:rPr>
      </w:pPr>
      <w:r w:rsidRPr="00A339CE">
        <w:rPr>
          <w:rFonts w:ascii="Times New Roman" w:eastAsia="Times New Roman" w:hAnsi="Times New Roman" w:cs="Times New Roman"/>
          <w:color w:val="auto"/>
          <w:sz w:val="28"/>
          <w:szCs w:val="20"/>
        </w:rPr>
        <w:lastRenderedPageBreak/>
        <w:t>Расходы на финансирование мероприятий государственных и муниципальных программ в отчётном периоде составили 387981,8 тыс. рублей (96,3% от годового плана).</w:t>
      </w:r>
    </w:p>
    <w:p w:rsidR="00C930DD" w:rsidRPr="00A339CE" w:rsidRDefault="00C930DD" w:rsidP="00C930DD">
      <w:pPr>
        <w:widowControl/>
        <w:ind w:firstLine="720"/>
        <w:jc w:val="both"/>
        <w:rPr>
          <w:rFonts w:ascii="Times New Roman" w:eastAsia="Times New Roman" w:hAnsi="Times New Roman" w:cs="Times New Roman"/>
          <w:color w:val="auto"/>
          <w:sz w:val="28"/>
          <w:szCs w:val="28"/>
        </w:rPr>
      </w:pPr>
      <w:r w:rsidRPr="00A339CE">
        <w:rPr>
          <w:rFonts w:ascii="Times New Roman" w:eastAsia="Times New Roman" w:hAnsi="Times New Roman" w:cs="Times New Roman"/>
          <w:bCs/>
          <w:iCs/>
          <w:color w:val="auto"/>
          <w:sz w:val="28"/>
          <w:szCs w:val="28"/>
        </w:rPr>
        <w:t>Муниципальный долг Крестецкого муниципального района по состоянию на 01 января 2020 года составил 81219,9 тыс. рублей, в том числе бюджетные кредиты – 67219,9 тыс. рублей, кредиты коммерческих банков – 14000,0 тыс. рублей</w:t>
      </w:r>
      <w:r w:rsidRPr="00A339CE">
        <w:rPr>
          <w:rFonts w:ascii="Times New Roman" w:eastAsia="Times New Roman" w:hAnsi="Times New Roman" w:cs="Times New Roman"/>
          <w:color w:val="auto"/>
          <w:sz w:val="28"/>
          <w:szCs w:val="28"/>
        </w:rPr>
        <w:t>. В отчетном периоде муниципальный долг сократился на 2347,3 тыс. рублей.</w:t>
      </w:r>
    </w:p>
    <w:p w:rsidR="002C6327" w:rsidRPr="00A339CE" w:rsidRDefault="002C6327" w:rsidP="00D473E9">
      <w:pPr>
        <w:pStyle w:val="20"/>
        <w:shd w:val="clear" w:color="auto" w:fill="auto"/>
        <w:spacing w:line="276" w:lineRule="auto"/>
        <w:ind w:firstLine="360"/>
        <w:rPr>
          <w:sz w:val="28"/>
          <w:szCs w:val="28"/>
        </w:rPr>
      </w:pPr>
      <w:r w:rsidRPr="00A339CE">
        <w:rPr>
          <w:sz w:val="28"/>
          <w:szCs w:val="28"/>
        </w:rPr>
        <w:t>Сельское хозяйство</w:t>
      </w:r>
    </w:p>
    <w:p w:rsidR="002C6327" w:rsidRPr="00A339CE" w:rsidRDefault="002C6327" w:rsidP="00D473E9">
      <w:pPr>
        <w:widowControl/>
        <w:spacing w:line="276" w:lineRule="auto"/>
        <w:ind w:firstLine="709"/>
        <w:jc w:val="both"/>
        <w:rPr>
          <w:rFonts w:ascii="Times New Roman" w:eastAsia="Calibri" w:hAnsi="Times New Roman" w:cs="Times New Roman"/>
          <w:sz w:val="28"/>
          <w:szCs w:val="28"/>
        </w:rPr>
      </w:pPr>
      <w:r w:rsidRPr="00A339CE">
        <w:rPr>
          <w:rFonts w:ascii="Times New Roman" w:eastAsia="Calibri" w:hAnsi="Times New Roman" w:cs="Times New Roman"/>
          <w:sz w:val="28"/>
          <w:szCs w:val="28"/>
        </w:rPr>
        <w:t>Сельскохозяйственное производство района за 2019 год представлено 4 сельскохозяйственными организациями различных форм собственности (из них 2 организация отнесены к категории «крупные и средние»), в районе осуществляют производственную деятельность 20 крестьянских (фермерских) хозяйств, насчитывается более 4 тысяч личных подсобных хозяйств.</w:t>
      </w:r>
    </w:p>
    <w:p w:rsidR="002C6327" w:rsidRPr="00A339CE" w:rsidRDefault="002C6327" w:rsidP="00D473E9">
      <w:pPr>
        <w:widowControl/>
        <w:spacing w:line="276" w:lineRule="auto"/>
        <w:ind w:firstLine="709"/>
        <w:jc w:val="both"/>
        <w:rPr>
          <w:rFonts w:ascii="Times New Roman" w:eastAsia="Calibri" w:hAnsi="Times New Roman" w:cs="Times New Roman"/>
          <w:sz w:val="28"/>
          <w:szCs w:val="28"/>
        </w:rPr>
      </w:pPr>
      <w:r w:rsidRPr="00A339CE">
        <w:rPr>
          <w:rFonts w:ascii="Times New Roman" w:eastAsia="Calibri" w:hAnsi="Times New Roman" w:cs="Times New Roman"/>
          <w:sz w:val="28"/>
          <w:szCs w:val="28"/>
        </w:rPr>
        <w:t xml:space="preserve">Главным фактором аграрного сектора экономики района является птицеводство и свиноводство, а также молочное животноводство. </w:t>
      </w:r>
    </w:p>
    <w:p w:rsidR="002C6327" w:rsidRPr="00A339CE" w:rsidRDefault="002C6327" w:rsidP="00D473E9">
      <w:pPr>
        <w:spacing w:line="276" w:lineRule="auto"/>
        <w:ind w:firstLine="708"/>
        <w:jc w:val="both"/>
        <w:outlineLvl w:val="0"/>
        <w:rPr>
          <w:rFonts w:ascii="Times New Roman" w:hAnsi="Times New Roman" w:cs="Times New Roman"/>
          <w:sz w:val="28"/>
          <w:szCs w:val="28"/>
        </w:rPr>
      </w:pPr>
      <w:r w:rsidRPr="00A339CE">
        <w:rPr>
          <w:rFonts w:ascii="Times New Roman" w:hAnsi="Times New Roman" w:cs="Times New Roman"/>
          <w:bCs/>
          <w:sz w:val="28"/>
          <w:szCs w:val="28"/>
        </w:rPr>
        <w:t>Производство скота и птицы на убой в живом весе составило 82,9 тысячи тонн (101 % к прошлому году) в том числе в ООО «</w:t>
      </w:r>
      <w:proofErr w:type="spellStart"/>
      <w:r w:rsidRPr="00A339CE">
        <w:rPr>
          <w:rFonts w:ascii="Times New Roman" w:hAnsi="Times New Roman" w:cs="Times New Roman"/>
          <w:bCs/>
          <w:sz w:val="28"/>
          <w:szCs w:val="28"/>
        </w:rPr>
        <w:t>Белгранкорм-Великий</w:t>
      </w:r>
      <w:proofErr w:type="spellEnd"/>
      <w:r w:rsidRPr="00A339CE">
        <w:rPr>
          <w:rFonts w:ascii="Times New Roman" w:hAnsi="Times New Roman" w:cs="Times New Roman"/>
          <w:bCs/>
          <w:sz w:val="28"/>
          <w:szCs w:val="28"/>
        </w:rPr>
        <w:t xml:space="preserve"> Новгород» произведено 73,9 тысяч тонн мяса птицы и в ООО «</w:t>
      </w:r>
      <w:proofErr w:type="spellStart"/>
      <w:r w:rsidRPr="00A339CE">
        <w:rPr>
          <w:rFonts w:ascii="Times New Roman" w:hAnsi="Times New Roman" w:cs="Times New Roman"/>
          <w:bCs/>
          <w:sz w:val="28"/>
          <w:szCs w:val="28"/>
        </w:rPr>
        <w:t>Агрохолдинг</w:t>
      </w:r>
      <w:proofErr w:type="spellEnd"/>
      <w:r w:rsidRPr="00A339CE">
        <w:rPr>
          <w:rFonts w:ascii="Times New Roman" w:hAnsi="Times New Roman" w:cs="Times New Roman"/>
          <w:bCs/>
          <w:sz w:val="28"/>
          <w:szCs w:val="28"/>
        </w:rPr>
        <w:t xml:space="preserve"> «</w:t>
      </w:r>
      <w:proofErr w:type="spellStart"/>
      <w:r w:rsidRPr="00A339CE">
        <w:rPr>
          <w:rFonts w:ascii="Times New Roman" w:hAnsi="Times New Roman" w:cs="Times New Roman"/>
          <w:bCs/>
          <w:sz w:val="28"/>
          <w:szCs w:val="28"/>
        </w:rPr>
        <w:t>Устьволмский</w:t>
      </w:r>
      <w:proofErr w:type="spellEnd"/>
      <w:r w:rsidRPr="00A339CE">
        <w:rPr>
          <w:rFonts w:ascii="Times New Roman" w:hAnsi="Times New Roman" w:cs="Times New Roman"/>
          <w:bCs/>
          <w:sz w:val="28"/>
          <w:szCs w:val="28"/>
        </w:rPr>
        <w:t xml:space="preserve">» - 8,7 тысяч тонн </w:t>
      </w:r>
      <w:proofErr w:type="gramStart"/>
      <w:r w:rsidRPr="00A339CE">
        <w:rPr>
          <w:rFonts w:ascii="Times New Roman" w:hAnsi="Times New Roman" w:cs="Times New Roman"/>
          <w:bCs/>
          <w:sz w:val="28"/>
          <w:szCs w:val="28"/>
        </w:rPr>
        <w:t>мяса свинины</w:t>
      </w:r>
      <w:proofErr w:type="gramEnd"/>
      <w:r w:rsidRPr="00A339CE">
        <w:rPr>
          <w:rFonts w:ascii="Times New Roman" w:hAnsi="Times New Roman" w:cs="Times New Roman"/>
          <w:bCs/>
          <w:sz w:val="28"/>
          <w:szCs w:val="28"/>
        </w:rPr>
        <w:t>.</w:t>
      </w:r>
      <w:r w:rsidRPr="00A339CE">
        <w:rPr>
          <w:rFonts w:ascii="Times New Roman" w:hAnsi="Times New Roman" w:cs="Times New Roman"/>
          <w:sz w:val="28"/>
          <w:szCs w:val="28"/>
        </w:rPr>
        <w:t xml:space="preserve"> В районе успешно развивается молочное животноводство. Производство молока на 69 % превышает уровень 2018 года и составило 3,6 тысячи тонн. Надой на 1 среднегодовую корову составил 7401 кг (1 - е место среди районов области, 166 % к уровню 2018 года). Доля района в общем  показателе области по производству основных видов продукции животноводства составила:  по мясу- 54,5%, по молоку – 5,5%. Производство яиц по всем категориям хозяйств увеличилось на 29,6% и составило 1041 тыс. штук.</w:t>
      </w:r>
    </w:p>
    <w:p w:rsidR="002C6327" w:rsidRPr="00A339CE" w:rsidRDefault="002C6327" w:rsidP="00D473E9">
      <w:pPr>
        <w:spacing w:line="276" w:lineRule="auto"/>
        <w:ind w:firstLine="708"/>
        <w:jc w:val="both"/>
        <w:outlineLvl w:val="0"/>
        <w:rPr>
          <w:rFonts w:ascii="Times New Roman" w:hAnsi="Times New Roman" w:cs="Times New Roman"/>
          <w:sz w:val="28"/>
          <w:szCs w:val="28"/>
        </w:rPr>
      </w:pPr>
      <w:r w:rsidRPr="00A339CE">
        <w:rPr>
          <w:rFonts w:ascii="Times New Roman" w:eastAsia="Calibri" w:hAnsi="Times New Roman" w:cs="Times New Roman"/>
          <w:sz w:val="28"/>
          <w:szCs w:val="28"/>
        </w:rPr>
        <w:t xml:space="preserve">Наличие коров составило 521 голов (105 % к уровню прошлого года), </w:t>
      </w:r>
      <w:r w:rsidRPr="00A339CE">
        <w:rPr>
          <w:rFonts w:ascii="Times New Roman" w:eastAsia="Times New Roman" w:hAnsi="Times New Roman" w:cs="Times New Roman"/>
          <w:sz w:val="28"/>
          <w:szCs w:val="28"/>
        </w:rPr>
        <w:t xml:space="preserve">увеличение поголовья связано  с реализацией </w:t>
      </w:r>
      <w:proofErr w:type="spellStart"/>
      <w:r w:rsidRPr="00A339CE">
        <w:rPr>
          <w:rFonts w:ascii="Times New Roman" w:eastAsia="Times New Roman" w:hAnsi="Times New Roman" w:cs="Times New Roman"/>
          <w:sz w:val="28"/>
          <w:szCs w:val="28"/>
        </w:rPr>
        <w:t>грантовой</w:t>
      </w:r>
      <w:proofErr w:type="spellEnd"/>
      <w:r w:rsidRPr="00A339CE">
        <w:rPr>
          <w:rFonts w:ascii="Times New Roman" w:eastAsia="Times New Roman" w:hAnsi="Times New Roman" w:cs="Times New Roman"/>
          <w:sz w:val="28"/>
          <w:szCs w:val="28"/>
        </w:rPr>
        <w:t xml:space="preserve"> поддержки КФХ Александрова И.Ю. и Филина А.А.на развитие молочного животноводства. </w:t>
      </w:r>
    </w:p>
    <w:p w:rsidR="002C6327" w:rsidRPr="00A339CE" w:rsidRDefault="002C6327" w:rsidP="00D473E9">
      <w:pPr>
        <w:widowControl/>
        <w:spacing w:line="276" w:lineRule="auto"/>
        <w:ind w:firstLine="709"/>
        <w:jc w:val="both"/>
        <w:rPr>
          <w:rFonts w:ascii="Times New Roman" w:eastAsia="Times New Roman" w:hAnsi="Times New Roman" w:cs="Times New Roman"/>
          <w:sz w:val="28"/>
          <w:szCs w:val="28"/>
          <w:lang w:eastAsia="zh-CN"/>
        </w:rPr>
      </w:pPr>
      <w:r w:rsidRPr="00A339CE">
        <w:rPr>
          <w:rFonts w:ascii="Times New Roman" w:eastAsia="Times New Roman" w:hAnsi="Times New Roman" w:cs="Times New Roman"/>
          <w:sz w:val="28"/>
          <w:szCs w:val="28"/>
          <w:lang w:eastAsia="zh-CN"/>
        </w:rPr>
        <w:t>Значительный рост объема производства молока в 2019 году  произошел за счет  покупки племенного скота, роста молочной продуктивности в ООО «</w:t>
      </w:r>
      <w:proofErr w:type="spellStart"/>
      <w:r w:rsidRPr="00A339CE">
        <w:rPr>
          <w:rFonts w:ascii="Times New Roman" w:eastAsia="Times New Roman" w:hAnsi="Times New Roman" w:cs="Times New Roman"/>
          <w:sz w:val="28"/>
          <w:szCs w:val="28"/>
          <w:lang w:eastAsia="zh-CN"/>
        </w:rPr>
        <w:t>Белгранкорм-Великий</w:t>
      </w:r>
      <w:proofErr w:type="spellEnd"/>
      <w:r w:rsidRPr="00A339CE">
        <w:rPr>
          <w:rFonts w:ascii="Times New Roman" w:eastAsia="Times New Roman" w:hAnsi="Times New Roman" w:cs="Times New Roman"/>
          <w:sz w:val="28"/>
          <w:szCs w:val="28"/>
          <w:lang w:eastAsia="zh-CN"/>
        </w:rPr>
        <w:t xml:space="preserve"> Новгород» (функционирует молочно-товарный комплекс «</w:t>
      </w:r>
      <w:proofErr w:type="spellStart"/>
      <w:r w:rsidRPr="00A339CE">
        <w:rPr>
          <w:rFonts w:ascii="Times New Roman" w:eastAsia="Times New Roman" w:hAnsi="Times New Roman" w:cs="Times New Roman"/>
          <w:sz w:val="28"/>
          <w:szCs w:val="28"/>
          <w:lang w:eastAsia="zh-CN"/>
        </w:rPr>
        <w:t>Ракушино</w:t>
      </w:r>
      <w:proofErr w:type="spellEnd"/>
      <w:r w:rsidRPr="00A339CE">
        <w:rPr>
          <w:rFonts w:ascii="Times New Roman" w:eastAsia="Times New Roman" w:hAnsi="Times New Roman" w:cs="Times New Roman"/>
          <w:sz w:val="28"/>
          <w:szCs w:val="28"/>
          <w:lang w:eastAsia="zh-CN"/>
        </w:rPr>
        <w:t>», введенный в октябре 2018 года), а также в крестьянских (фермерских) хозяйствах.</w:t>
      </w:r>
    </w:p>
    <w:p w:rsidR="002C6327" w:rsidRPr="00A339CE" w:rsidRDefault="002C6327" w:rsidP="00D473E9">
      <w:pPr>
        <w:widowControl/>
        <w:spacing w:line="276" w:lineRule="auto"/>
        <w:ind w:firstLine="709"/>
        <w:jc w:val="both"/>
        <w:rPr>
          <w:rFonts w:ascii="Times New Roman" w:eastAsia="Times New Roman" w:hAnsi="Times New Roman" w:cs="Times New Roman"/>
          <w:sz w:val="28"/>
          <w:szCs w:val="28"/>
        </w:rPr>
      </w:pPr>
      <w:r w:rsidRPr="00A339CE">
        <w:rPr>
          <w:rFonts w:ascii="Times New Roman" w:eastAsia="Times New Roman" w:hAnsi="Times New Roman" w:cs="Times New Roman"/>
          <w:sz w:val="28"/>
          <w:szCs w:val="28"/>
        </w:rPr>
        <w:t>Посадки картофеля</w:t>
      </w:r>
      <w:r w:rsidRPr="00A339CE">
        <w:rPr>
          <w:rFonts w:ascii="Times New Roman" w:eastAsia="Times New Roman" w:hAnsi="Times New Roman" w:cs="Times New Roman"/>
          <w:b/>
          <w:sz w:val="28"/>
          <w:szCs w:val="28"/>
        </w:rPr>
        <w:t xml:space="preserve"> </w:t>
      </w:r>
      <w:r w:rsidRPr="00A339CE">
        <w:rPr>
          <w:rFonts w:ascii="Times New Roman" w:eastAsia="Times New Roman" w:hAnsi="Times New Roman" w:cs="Times New Roman"/>
          <w:sz w:val="28"/>
          <w:szCs w:val="28"/>
        </w:rPr>
        <w:t>хозяйств составляют 210 га. Сев овощей</w:t>
      </w:r>
      <w:r w:rsidRPr="00A339CE">
        <w:rPr>
          <w:rFonts w:ascii="Times New Roman" w:eastAsia="Times New Roman" w:hAnsi="Times New Roman" w:cs="Times New Roman"/>
          <w:b/>
          <w:sz w:val="28"/>
          <w:szCs w:val="28"/>
        </w:rPr>
        <w:t xml:space="preserve"> </w:t>
      </w:r>
      <w:r w:rsidRPr="00A339CE">
        <w:rPr>
          <w:rFonts w:ascii="Times New Roman" w:eastAsia="Times New Roman" w:hAnsi="Times New Roman" w:cs="Times New Roman"/>
          <w:sz w:val="28"/>
          <w:szCs w:val="28"/>
        </w:rPr>
        <w:t>открытого грунта проведен на площади 30 га. Накопано 3,1 тысячи тонн картофеля (96,7 % к 2018 году), собрано 667,9 тонн овощей (91,2 %).</w:t>
      </w:r>
    </w:p>
    <w:p w:rsidR="002C6327" w:rsidRPr="00A339CE" w:rsidRDefault="002C6327" w:rsidP="00D473E9">
      <w:pPr>
        <w:tabs>
          <w:tab w:val="left" w:pos="426"/>
        </w:tabs>
        <w:spacing w:line="276" w:lineRule="auto"/>
        <w:jc w:val="both"/>
        <w:rPr>
          <w:rFonts w:ascii="Times New Roman" w:hAnsi="Times New Roman" w:cs="Times New Roman"/>
          <w:color w:val="FF0000"/>
          <w:sz w:val="28"/>
          <w:szCs w:val="28"/>
        </w:rPr>
      </w:pPr>
      <w:r w:rsidRPr="00A339CE">
        <w:rPr>
          <w:rFonts w:ascii="Times New Roman" w:hAnsi="Times New Roman" w:cs="Times New Roman"/>
          <w:sz w:val="28"/>
          <w:szCs w:val="28"/>
        </w:rPr>
        <w:tab/>
      </w:r>
      <w:proofErr w:type="spellStart"/>
      <w:r w:rsidRPr="00A339CE">
        <w:rPr>
          <w:rFonts w:ascii="Times New Roman" w:hAnsi="Times New Roman" w:cs="Times New Roman"/>
          <w:sz w:val="28"/>
          <w:szCs w:val="28"/>
        </w:rPr>
        <w:t>Крестьянско</w:t>
      </w:r>
      <w:proofErr w:type="spellEnd"/>
      <w:r w:rsidRPr="00A339CE">
        <w:rPr>
          <w:rFonts w:ascii="Times New Roman" w:hAnsi="Times New Roman" w:cs="Times New Roman"/>
          <w:sz w:val="28"/>
          <w:szCs w:val="28"/>
        </w:rPr>
        <w:t xml:space="preserve"> (фермерское) хозяйство Макарова Е. получило в виде гранта «</w:t>
      </w:r>
      <w:proofErr w:type="spellStart"/>
      <w:r w:rsidRPr="00A339CE">
        <w:rPr>
          <w:rFonts w:ascii="Times New Roman" w:hAnsi="Times New Roman" w:cs="Times New Roman"/>
          <w:sz w:val="28"/>
          <w:szCs w:val="28"/>
        </w:rPr>
        <w:t>Агростартап</w:t>
      </w:r>
      <w:proofErr w:type="spellEnd"/>
      <w:r w:rsidRPr="00A339CE">
        <w:rPr>
          <w:rFonts w:ascii="Times New Roman" w:hAnsi="Times New Roman" w:cs="Times New Roman"/>
          <w:sz w:val="28"/>
          <w:szCs w:val="28"/>
        </w:rPr>
        <w:t>» 3,4 млн. рублей на развитие молочного животноводства.</w:t>
      </w:r>
    </w:p>
    <w:p w:rsidR="002C6327" w:rsidRPr="00A339CE" w:rsidRDefault="002C6327" w:rsidP="00D473E9">
      <w:pPr>
        <w:spacing w:line="276" w:lineRule="auto"/>
        <w:ind w:firstLine="708"/>
        <w:jc w:val="both"/>
        <w:rPr>
          <w:rFonts w:ascii="Times New Roman" w:hAnsi="Times New Roman" w:cs="Times New Roman"/>
          <w:sz w:val="28"/>
          <w:szCs w:val="28"/>
        </w:rPr>
      </w:pPr>
      <w:r w:rsidRPr="00A339CE">
        <w:rPr>
          <w:rFonts w:ascii="Times New Roman" w:hAnsi="Times New Roman" w:cs="Times New Roman"/>
          <w:sz w:val="28"/>
          <w:szCs w:val="28"/>
        </w:rPr>
        <w:t xml:space="preserve">В рамках регионального проекта </w:t>
      </w:r>
      <w:r w:rsidRPr="00A339CE">
        <w:rPr>
          <w:rFonts w:ascii="Times New Roman" w:hAnsi="Times New Roman" w:cs="Times New Roman"/>
          <w:bCs/>
          <w:sz w:val="28"/>
          <w:szCs w:val="28"/>
        </w:rPr>
        <w:t>«Создание системы поддержки фермеров и</w:t>
      </w:r>
      <w:r w:rsidRPr="00A339CE">
        <w:rPr>
          <w:rFonts w:ascii="Times New Roman" w:hAnsi="Times New Roman" w:cs="Times New Roman"/>
          <w:bCs/>
          <w:sz w:val="28"/>
          <w:szCs w:val="28"/>
        </w:rPr>
        <w:br/>
        <w:t>развития сельской кооперации»:</w:t>
      </w:r>
    </w:p>
    <w:p w:rsidR="002C6327" w:rsidRPr="00A339CE" w:rsidRDefault="002C6327" w:rsidP="00D473E9">
      <w:pPr>
        <w:spacing w:line="276" w:lineRule="auto"/>
        <w:ind w:firstLine="708"/>
        <w:jc w:val="both"/>
        <w:rPr>
          <w:rFonts w:ascii="Times New Roman" w:hAnsi="Times New Roman" w:cs="Times New Roman"/>
          <w:sz w:val="28"/>
          <w:szCs w:val="28"/>
        </w:rPr>
      </w:pPr>
      <w:r w:rsidRPr="00A339CE">
        <w:rPr>
          <w:rFonts w:ascii="Times New Roman" w:hAnsi="Times New Roman" w:cs="Times New Roman"/>
          <w:sz w:val="28"/>
          <w:szCs w:val="28"/>
        </w:rPr>
        <w:t xml:space="preserve">-количество работников, зарегистрированных в Пенсионном фонде РФ, Фонде социального страхования РФ, принятых крестьянскими (фермерскими) хозяйствами в </w:t>
      </w:r>
      <w:r w:rsidRPr="00A339CE">
        <w:rPr>
          <w:rFonts w:ascii="Times New Roman" w:hAnsi="Times New Roman" w:cs="Times New Roman"/>
          <w:sz w:val="28"/>
          <w:szCs w:val="28"/>
        </w:rPr>
        <w:lastRenderedPageBreak/>
        <w:t>году получения гранта (в 2019 году) «</w:t>
      </w:r>
      <w:proofErr w:type="spellStart"/>
      <w:r w:rsidRPr="00A339CE">
        <w:rPr>
          <w:rFonts w:ascii="Times New Roman" w:hAnsi="Times New Roman" w:cs="Times New Roman"/>
          <w:sz w:val="28"/>
          <w:szCs w:val="28"/>
        </w:rPr>
        <w:t>Агростартап</w:t>
      </w:r>
      <w:proofErr w:type="spellEnd"/>
      <w:r w:rsidRPr="00A339CE">
        <w:rPr>
          <w:rFonts w:ascii="Times New Roman" w:hAnsi="Times New Roman" w:cs="Times New Roman"/>
          <w:sz w:val="28"/>
          <w:szCs w:val="28"/>
        </w:rPr>
        <w:t>» - 2 человека (в КФХ Макарова Е.Б.). В 2020 году планируется принять в члены сельскохозяйственного производственного перерабатывающего кооператива «АГРОРУСЬ» из числа субъектов МСП, включая личных подсобных хозяйств и крестьянских (фермерских) хозяйств - 3 члена.</w:t>
      </w:r>
    </w:p>
    <w:p w:rsidR="002C6327" w:rsidRPr="00A339CE" w:rsidRDefault="002C6327" w:rsidP="00D473E9">
      <w:pPr>
        <w:pStyle w:val="a5"/>
        <w:spacing w:line="276" w:lineRule="auto"/>
        <w:ind w:left="0" w:firstLine="708"/>
        <w:jc w:val="both"/>
        <w:rPr>
          <w:rFonts w:ascii="Times New Roman" w:hAnsi="Times New Roman"/>
          <w:color w:val="4C2602"/>
          <w:sz w:val="28"/>
          <w:szCs w:val="28"/>
        </w:rPr>
      </w:pPr>
      <w:r w:rsidRPr="00A339CE">
        <w:rPr>
          <w:rFonts w:ascii="Times New Roman" w:hAnsi="Times New Roman"/>
          <w:sz w:val="28"/>
          <w:szCs w:val="28"/>
        </w:rPr>
        <w:t>Произведенная продукция сельскохозяйственного потребительского перерабатывающего кооператива «АГРОРУСЬ» пользуется спросом у населения</w:t>
      </w:r>
      <w:r w:rsidRPr="00A339CE">
        <w:rPr>
          <w:rFonts w:ascii="Times New Roman" w:hAnsi="Times New Roman"/>
          <w:color w:val="4C2602"/>
          <w:sz w:val="28"/>
          <w:szCs w:val="28"/>
        </w:rPr>
        <w:t>.</w:t>
      </w:r>
    </w:p>
    <w:p w:rsidR="002C6327" w:rsidRPr="00A339CE" w:rsidRDefault="002C6327" w:rsidP="00D473E9">
      <w:pPr>
        <w:pStyle w:val="a5"/>
        <w:spacing w:line="276" w:lineRule="auto"/>
        <w:ind w:left="0" w:firstLine="708"/>
        <w:jc w:val="both"/>
        <w:rPr>
          <w:rFonts w:ascii="Times New Roman" w:hAnsi="Times New Roman"/>
          <w:sz w:val="28"/>
          <w:szCs w:val="28"/>
        </w:rPr>
      </w:pPr>
      <w:r w:rsidRPr="00A339CE">
        <w:rPr>
          <w:rFonts w:ascii="Times New Roman" w:hAnsi="Times New Roman"/>
          <w:sz w:val="28"/>
          <w:szCs w:val="28"/>
        </w:rPr>
        <w:t xml:space="preserve">Хорошо зарекомендовала себя продукция </w:t>
      </w:r>
      <w:proofErr w:type="spellStart"/>
      <w:r w:rsidRPr="00A339CE">
        <w:rPr>
          <w:rFonts w:ascii="Times New Roman" w:hAnsi="Times New Roman"/>
          <w:sz w:val="28"/>
          <w:szCs w:val="28"/>
        </w:rPr>
        <w:t>Крестецких</w:t>
      </w:r>
      <w:proofErr w:type="spellEnd"/>
      <w:r w:rsidRPr="00A339CE">
        <w:rPr>
          <w:rFonts w:ascii="Times New Roman" w:hAnsi="Times New Roman"/>
          <w:sz w:val="28"/>
          <w:szCs w:val="28"/>
        </w:rPr>
        <w:t xml:space="preserve"> сыроварен - индивидуальный предприниматель </w:t>
      </w:r>
      <w:proofErr w:type="spellStart"/>
      <w:r w:rsidRPr="00A339CE">
        <w:rPr>
          <w:rFonts w:ascii="Times New Roman" w:hAnsi="Times New Roman"/>
          <w:sz w:val="28"/>
          <w:szCs w:val="28"/>
        </w:rPr>
        <w:t>Шульженок</w:t>
      </w:r>
      <w:proofErr w:type="spellEnd"/>
      <w:r w:rsidRPr="00A339CE">
        <w:rPr>
          <w:rFonts w:ascii="Times New Roman" w:hAnsi="Times New Roman"/>
          <w:sz w:val="28"/>
          <w:szCs w:val="28"/>
        </w:rPr>
        <w:t xml:space="preserve"> И.Ф. Разнообразный ассортимент натуральных сыров, произведенных по итальянским, английским и швейцарским рецептам. Продукция реализуется на ярмарках и сырных фестивалях на территории Новгородской области и за ее пределами.</w:t>
      </w:r>
    </w:p>
    <w:p w:rsidR="00D64793" w:rsidRPr="00A339CE" w:rsidRDefault="00D64793" w:rsidP="00D473E9">
      <w:pPr>
        <w:pStyle w:val="Standard"/>
        <w:spacing w:line="276" w:lineRule="auto"/>
        <w:jc w:val="center"/>
        <w:rPr>
          <w:b/>
          <w:sz w:val="28"/>
          <w:szCs w:val="28"/>
          <w:lang w:val="ru-RU"/>
        </w:rPr>
      </w:pPr>
      <w:r w:rsidRPr="00A339CE">
        <w:rPr>
          <w:b/>
          <w:sz w:val="28"/>
          <w:szCs w:val="28"/>
          <w:lang w:val="ru-RU"/>
        </w:rPr>
        <w:t>ЛЕСНОЕ ХОЗЯЙСТВО</w:t>
      </w:r>
    </w:p>
    <w:p w:rsidR="00D64793" w:rsidRPr="00A339CE" w:rsidRDefault="00D64793" w:rsidP="00D473E9">
      <w:pPr>
        <w:widowControl/>
        <w:spacing w:line="276" w:lineRule="auto"/>
        <w:ind w:firstLine="567"/>
        <w:jc w:val="both"/>
        <w:rPr>
          <w:rFonts w:ascii="Times New Roman" w:eastAsia="Times New Roman" w:hAnsi="Times New Roman" w:cs="Times New Roman"/>
          <w:sz w:val="28"/>
          <w:szCs w:val="28"/>
        </w:rPr>
      </w:pPr>
      <w:r w:rsidRPr="00A339CE">
        <w:rPr>
          <w:rFonts w:ascii="Times New Roman" w:eastAsia="Times New Roman" w:hAnsi="Times New Roman" w:cs="Times New Roman"/>
          <w:sz w:val="28"/>
          <w:szCs w:val="28"/>
        </w:rPr>
        <w:t>Общая площадь Крестецкого района составляет 2790,63 кв.км. Общая площадь лесного фонда Крестецкого муниципального района – 239408 га (2394,08кв. км или 85,8% территории района).</w:t>
      </w:r>
    </w:p>
    <w:p w:rsidR="00D64793" w:rsidRPr="00A339CE" w:rsidRDefault="00D64793" w:rsidP="00D473E9">
      <w:pPr>
        <w:widowControl/>
        <w:spacing w:line="276" w:lineRule="auto"/>
        <w:ind w:firstLine="567"/>
        <w:jc w:val="both"/>
        <w:rPr>
          <w:rFonts w:ascii="Times New Roman" w:eastAsia="Times New Roman" w:hAnsi="Times New Roman" w:cs="Times New Roman"/>
          <w:sz w:val="28"/>
          <w:szCs w:val="28"/>
        </w:rPr>
      </w:pPr>
      <w:r w:rsidRPr="00A339CE">
        <w:rPr>
          <w:rFonts w:ascii="Times New Roman" w:eastAsia="Times New Roman" w:hAnsi="Times New Roman" w:cs="Times New Roman"/>
          <w:sz w:val="28"/>
          <w:szCs w:val="28"/>
        </w:rPr>
        <w:t>В сфере использования лесов:</w:t>
      </w:r>
    </w:p>
    <w:p w:rsidR="00D64793" w:rsidRPr="00A339CE" w:rsidRDefault="00D64793" w:rsidP="00D473E9">
      <w:pPr>
        <w:widowControl/>
        <w:spacing w:line="276" w:lineRule="auto"/>
        <w:ind w:firstLine="567"/>
        <w:jc w:val="both"/>
        <w:rPr>
          <w:rFonts w:ascii="Times New Roman" w:eastAsia="Times New Roman" w:hAnsi="Times New Roman" w:cs="Times New Roman"/>
          <w:sz w:val="28"/>
          <w:szCs w:val="28"/>
        </w:rPr>
      </w:pPr>
      <w:r w:rsidRPr="00A339CE">
        <w:rPr>
          <w:rFonts w:ascii="Times New Roman" w:eastAsia="Times New Roman" w:hAnsi="Times New Roman" w:cs="Times New Roman"/>
          <w:sz w:val="28"/>
          <w:szCs w:val="28"/>
        </w:rPr>
        <w:t>- ГОКУ "Крестецкое лесничество" заключаются договоры купли-продажи лесных насаждений для собственных нужд граждан (для целей отопления, строительства, иных нужд);</w:t>
      </w:r>
    </w:p>
    <w:p w:rsidR="00D64793" w:rsidRPr="00A339CE" w:rsidRDefault="00D64793" w:rsidP="00D473E9">
      <w:pPr>
        <w:widowControl/>
        <w:spacing w:line="276" w:lineRule="auto"/>
        <w:ind w:firstLine="567"/>
        <w:jc w:val="both"/>
        <w:rPr>
          <w:rFonts w:ascii="Times New Roman" w:eastAsia="Times New Roman" w:hAnsi="Times New Roman" w:cs="Times New Roman"/>
          <w:color w:val="0070C0"/>
          <w:sz w:val="28"/>
          <w:szCs w:val="28"/>
        </w:rPr>
      </w:pPr>
      <w:r w:rsidRPr="00A339CE">
        <w:rPr>
          <w:rFonts w:ascii="Times New Roman" w:eastAsia="Times New Roman" w:hAnsi="Times New Roman" w:cs="Times New Roman"/>
          <w:sz w:val="28"/>
          <w:szCs w:val="28"/>
        </w:rPr>
        <w:t>- Министерством природных ресурсов, лесного хозяйства и экологии Новгородской области заключаются договоры аренды лесных участков, договоры купли-продажи лесных насаждений по результатам лесных аукционов.</w:t>
      </w:r>
    </w:p>
    <w:p w:rsidR="00D64793" w:rsidRPr="00A339CE" w:rsidRDefault="00D64793" w:rsidP="00D473E9">
      <w:pPr>
        <w:widowControl/>
        <w:spacing w:line="276" w:lineRule="auto"/>
        <w:ind w:firstLine="567"/>
        <w:jc w:val="both"/>
        <w:rPr>
          <w:rFonts w:ascii="Times New Roman" w:eastAsia="Times New Roman" w:hAnsi="Times New Roman" w:cs="Times New Roman"/>
          <w:sz w:val="28"/>
          <w:szCs w:val="28"/>
        </w:rPr>
      </w:pPr>
      <w:r w:rsidRPr="00A339CE">
        <w:rPr>
          <w:rFonts w:ascii="Times New Roman" w:eastAsia="Times New Roman" w:hAnsi="Times New Roman" w:cs="Times New Roman"/>
          <w:sz w:val="28"/>
          <w:szCs w:val="28"/>
        </w:rPr>
        <w:t>Договоры аренды лесных участков заключаются, в основном, для следующих видов использования лесов:</w:t>
      </w:r>
    </w:p>
    <w:p w:rsidR="00D64793" w:rsidRPr="00A339CE" w:rsidRDefault="00D64793" w:rsidP="00D473E9">
      <w:pPr>
        <w:widowControl/>
        <w:spacing w:line="276" w:lineRule="auto"/>
        <w:ind w:firstLine="567"/>
        <w:jc w:val="both"/>
        <w:rPr>
          <w:rFonts w:ascii="Times New Roman" w:eastAsia="Times New Roman" w:hAnsi="Times New Roman" w:cs="Times New Roman"/>
          <w:sz w:val="28"/>
          <w:szCs w:val="28"/>
        </w:rPr>
      </w:pPr>
      <w:r w:rsidRPr="00A339CE">
        <w:rPr>
          <w:rFonts w:ascii="Times New Roman" w:eastAsia="Times New Roman" w:hAnsi="Times New Roman" w:cs="Times New Roman"/>
          <w:sz w:val="28"/>
          <w:szCs w:val="28"/>
        </w:rPr>
        <w:t>- разработка месторождений полезных;</w:t>
      </w:r>
    </w:p>
    <w:p w:rsidR="00D64793" w:rsidRPr="00A339CE" w:rsidRDefault="00D64793" w:rsidP="00D473E9">
      <w:pPr>
        <w:widowControl/>
        <w:spacing w:line="276" w:lineRule="auto"/>
        <w:ind w:firstLine="567"/>
        <w:jc w:val="both"/>
        <w:rPr>
          <w:rFonts w:ascii="Times New Roman" w:eastAsia="Times New Roman" w:hAnsi="Times New Roman" w:cs="Times New Roman"/>
          <w:sz w:val="28"/>
          <w:szCs w:val="28"/>
        </w:rPr>
      </w:pPr>
      <w:r w:rsidRPr="00A339CE">
        <w:rPr>
          <w:rFonts w:ascii="Times New Roman" w:eastAsia="Times New Roman" w:hAnsi="Times New Roman" w:cs="Times New Roman"/>
          <w:sz w:val="28"/>
          <w:szCs w:val="28"/>
        </w:rPr>
        <w:t>- в целях реконструкции, строительства, эксплуатации линейных объектов;</w:t>
      </w:r>
    </w:p>
    <w:p w:rsidR="00D64793" w:rsidRPr="00A339CE" w:rsidRDefault="00D64793" w:rsidP="00D473E9">
      <w:pPr>
        <w:widowControl/>
        <w:spacing w:line="276" w:lineRule="auto"/>
        <w:ind w:firstLine="567"/>
        <w:jc w:val="both"/>
        <w:rPr>
          <w:rFonts w:ascii="Times New Roman" w:eastAsia="Times New Roman" w:hAnsi="Times New Roman" w:cs="Times New Roman"/>
          <w:sz w:val="28"/>
          <w:szCs w:val="28"/>
        </w:rPr>
      </w:pPr>
      <w:r w:rsidRPr="00A339CE">
        <w:rPr>
          <w:rFonts w:ascii="Times New Roman" w:eastAsia="Times New Roman" w:hAnsi="Times New Roman" w:cs="Times New Roman"/>
          <w:sz w:val="28"/>
          <w:szCs w:val="28"/>
        </w:rPr>
        <w:t>- заготовка древесины;</w:t>
      </w:r>
    </w:p>
    <w:p w:rsidR="00D64793" w:rsidRPr="00A339CE" w:rsidRDefault="00D64793" w:rsidP="00D473E9">
      <w:pPr>
        <w:widowControl/>
        <w:spacing w:line="276" w:lineRule="auto"/>
        <w:ind w:firstLine="567"/>
        <w:jc w:val="both"/>
        <w:rPr>
          <w:rFonts w:ascii="Times New Roman" w:eastAsia="Times New Roman" w:hAnsi="Times New Roman" w:cs="Times New Roman"/>
          <w:sz w:val="28"/>
          <w:szCs w:val="28"/>
        </w:rPr>
      </w:pPr>
      <w:r w:rsidRPr="00A339CE">
        <w:rPr>
          <w:rFonts w:ascii="Times New Roman" w:eastAsia="Times New Roman" w:hAnsi="Times New Roman" w:cs="Times New Roman"/>
          <w:sz w:val="28"/>
          <w:szCs w:val="28"/>
        </w:rPr>
        <w:t>- рекреационная деятельность.</w:t>
      </w:r>
    </w:p>
    <w:p w:rsidR="00D64793" w:rsidRPr="00A339CE" w:rsidRDefault="00D64793" w:rsidP="00D473E9">
      <w:pPr>
        <w:widowControl/>
        <w:spacing w:line="276" w:lineRule="auto"/>
        <w:ind w:firstLine="708"/>
        <w:jc w:val="both"/>
        <w:rPr>
          <w:rFonts w:ascii="Times New Roman" w:eastAsia="Times New Roman" w:hAnsi="Times New Roman" w:cs="Times New Roman"/>
          <w:sz w:val="28"/>
          <w:szCs w:val="28"/>
        </w:rPr>
      </w:pPr>
      <w:r w:rsidRPr="00A339CE">
        <w:rPr>
          <w:rFonts w:ascii="Times New Roman" w:eastAsia="Times New Roman" w:hAnsi="Times New Roman" w:cs="Times New Roman"/>
          <w:sz w:val="28"/>
          <w:szCs w:val="28"/>
        </w:rPr>
        <w:t xml:space="preserve">За 12 месяцев 2019 заключено 3 договора аренды лесных участков с 3 </w:t>
      </w:r>
      <w:proofErr w:type="spellStart"/>
      <w:r w:rsidRPr="00A339CE">
        <w:rPr>
          <w:rFonts w:ascii="Times New Roman" w:eastAsia="Times New Roman" w:hAnsi="Times New Roman" w:cs="Times New Roman"/>
          <w:sz w:val="28"/>
          <w:szCs w:val="28"/>
        </w:rPr>
        <w:t>лесопользователями</w:t>
      </w:r>
      <w:proofErr w:type="spellEnd"/>
      <w:r w:rsidRPr="00A339CE">
        <w:rPr>
          <w:rFonts w:ascii="Times New Roman" w:eastAsia="Times New Roman" w:hAnsi="Times New Roman" w:cs="Times New Roman"/>
          <w:sz w:val="28"/>
          <w:szCs w:val="28"/>
        </w:rPr>
        <w:t xml:space="preserve"> (ООО «БОР», ООО «</w:t>
      </w:r>
      <w:proofErr w:type="spellStart"/>
      <w:proofErr w:type="gramStart"/>
      <w:r w:rsidRPr="00A339CE">
        <w:rPr>
          <w:rFonts w:ascii="Times New Roman" w:eastAsia="Times New Roman" w:hAnsi="Times New Roman" w:cs="Times New Roman"/>
          <w:sz w:val="28"/>
          <w:szCs w:val="28"/>
        </w:rPr>
        <w:t>Хвойная-лес</w:t>
      </w:r>
      <w:proofErr w:type="spellEnd"/>
      <w:proofErr w:type="gramEnd"/>
      <w:r w:rsidRPr="00A339CE">
        <w:rPr>
          <w:rFonts w:ascii="Times New Roman" w:eastAsia="Times New Roman" w:hAnsi="Times New Roman" w:cs="Times New Roman"/>
          <w:sz w:val="28"/>
          <w:szCs w:val="28"/>
        </w:rPr>
        <w:t xml:space="preserve">», ПАО "Газпром"), а также заключались договоры купли-продажи лесных насаждений по результатам лесных аукционов и для собственных нужд граждан (для целей отопления, строительства, иных нужд): </w:t>
      </w:r>
    </w:p>
    <w:tbl>
      <w:tblPr>
        <w:tblW w:w="10712" w:type="dxa"/>
        <w:tblInd w:w="93" w:type="dxa"/>
        <w:tblLayout w:type="fixed"/>
        <w:tblLook w:val="04A0"/>
      </w:tblPr>
      <w:tblGrid>
        <w:gridCol w:w="671"/>
        <w:gridCol w:w="5210"/>
        <w:gridCol w:w="1524"/>
        <w:gridCol w:w="1524"/>
        <w:gridCol w:w="1783"/>
      </w:tblGrid>
      <w:tr w:rsidR="00D64793" w:rsidRPr="00A339CE" w:rsidTr="00D64793">
        <w:trPr>
          <w:trHeight w:val="511"/>
        </w:trPr>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64793" w:rsidRPr="00A339CE" w:rsidRDefault="00D64793" w:rsidP="00D473E9">
            <w:pPr>
              <w:widowControl/>
              <w:spacing w:line="276" w:lineRule="auto"/>
              <w:jc w:val="center"/>
              <w:rPr>
                <w:rFonts w:ascii="Times New Roman" w:eastAsia="Times New Roman" w:hAnsi="Times New Roman" w:cs="Times New Roman"/>
                <w:sz w:val="28"/>
                <w:szCs w:val="28"/>
              </w:rPr>
            </w:pPr>
            <w:r w:rsidRPr="00A339CE">
              <w:rPr>
                <w:rFonts w:ascii="Times New Roman" w:eastAsia="Times New Roman" w:hAnsi="Times New Roman" w:cs="Times New Roman"/>
                <w:sz w:val="28"/>
                <w:szCs w:val="28"/>
              </w:rPr>
              <w:t xml:space="preserve">№ </w:t>
            </w:r>
            <w:proofErr w:type="spellStart"/>
            <w:proofErr w:type="gramStart"/>
            <w:r w:rsidRPr="00A339CE">
              <w:rPr>
                <w:rFonts w:ascii="Times New Roman" w:eastAsia="Times New Roman" w:hAnsi="Times New Roman" w:cs="Times New Roman"/>
                <w:sz w:val="28"/>
                <w:szCs w:val="28"/>
              </w:rPr>
              <w:t>п</w:t>
            </w:r>
            <w:proofErr w:type="spellEnd"/>
            <w:proofErr w:type="gramEnd"/>
            <w:r w:rsidRPr="00A339CE">
              <w:rPr>
                <w:rFonts w:ascii="Times New Roman" w:eastAsia="Times New Roman" w:hAnsi="Times New Roman" w:cs="Times New Roman"/>
                <w:sz w:val="28"/>
                <w:szCs w:val="28"/>
              </w:rPr>
              <w:t>/</w:t>
            </w:r>
            <w:proofErr w:type="spellStart"/>
            <w:r w:rsidRPr="00A339CE">
              <w:rPr>
                <w:rFonts w:ascii="Times New Roman" w:eastAsia="Times New Roman" w:hAnsi="Times New Roman" w:cs="Times New Roman"/>
                <w:sz w:val="28"/>
                <w:szCs w:val="28"/>
              </w:rPr>
              <w:t>п</w:t>
            </w:r>
            <w:proofErr w:type="spellEnd"/>
          </w:p>
        </w:tc>
        <w:tc>
          <w:tcPr>
            <w:tcW w:w="52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64793" w:rsidRPr="00A339CE" w:rsidRDefault="00D64793" w:rsidP="00D473E9">
            <w:pPr>
              <w:widowControl/>
              <w:spacing w:line="276" w:lineRule="auto"/>
              <w:jc w:val="center"/>
              <w:rPr>
                <w:rFonts w:ascii="Times New Roman" w:eastAsia="Times New Roman" w:hAnsi="Times New Roman" w:cs="Times New Roman"/>
                <w:sz w:val="28"/>
                <w:szCs w:val="28"/>
              </w:rPr>
            </w:pPr>
            <w:r w:rsidRPr="00A339CE">
              <w:rPr>
                <w:rFonts w:ascii="Times New Roman" w:eastAsia="Times New Roman" w:hAnsi="Times New Roman" w:cs="Times New Roman"/>
                <w:sz w:val="28"/>
                <w:szCs w:val="28"/>
              </w:rPr>
              <w:t>Показатель</w:t>
            </w:r>
          </w:p>
        </w:tc>
        <w:tc>
          <w:tcPr>
            <w:tcW w:w="4831" w:type="dxa"/>
            <w:gridSpan w:val="3"/>
            <w:tcBorders>
              <w:top w:val="single" w:sz="4" w:space="0" w:color="auto"/>
              <w:left w:val="nil"/>
              <w:bottom w:val="single" w:sz="4" w:space="0" w:color="auto"/>
              <w:right w:val="single" w:sz="4" w:space="0" w:color="auto"/>
            </w:tcBorders>
            <w:shd w:val="clear" w:color="auto" w:fill="auto"/>
            <w:hideMark/>
          </w:tcPr>
          <w:p w:rsidR="00D64793" w:rsidRPr="00A339CE" w:rsidRDefault="00D64793" w:rsidP="00D473E9">
            <w:pPr>
              <w:widowControl/>
              <w:spacing w:line="276" w:lineRule="auto"/>
              <w:jc w:val="center"/>
              <w:rPr>
                <w:rFonts w:ascii="Times New Roman" w:eastAsia="Times New Roman" w:hAnsi="Times New Roman" w:cs="Times New Roman"/>
                <w:sz w:val="28"/>
                <w:szCs w:val="28"/>
              </w:rPr>
            </w:pPr>
            <w:r w:rsidRPr="00A339CE">
              <w:rPr>
                <w:rFonts w:ascii="Times New Roman" w:eastAsia="Times New Roman" w:hAnsi="Times New Roman" w:cs="Times New Roman"/>
                <w:sz w:val="28"/>
                <w:szCs w:val="28"/>
              </w:rPr>
              <w:t>Количество заключенных договоров по данным ГОКУ "Крестецкое лесничество", ед.</w:t>
            </w:r>
          </w:p>
        </w:tc>
      </w:tr>
      <w:tr w:rsidR="00D64793" w:rsidRPr="00A339CE" w:rsidTr="00D64793">
        <w:trPr>
          <w:trHeight w:val="1543"/>
        </w:trPr>
        <w:tc>
          <w:tcPr>
            <w:tcW w:w="671" w:type="dxa"/>
            <w:vMerge/>
            <w:tcBorders>
              <w:top w:val="single" w:sz="4" w:space="0" w:color="auto"/>
              <w:left w:val="single" w:sz="4" w:space="0" w:color="auto"/>
              <w:bottom w:val="single" w:sz="4" w:space="0" w:color="000000"/>
              <w:right w:val="single" w:sz="4" w:space="0" w:color="auto"/>
            </w:tcBorders>
            <w:hideMark/>
          </w:tcPr>
          <w:p w:rsidR="00D64793" w:rsidRPr="00A339CE" w:rsidRDefault="00D64793" w:rsidP="00D473E9">
            <w:pPr>
              <w:widowControl/>
              <w:spacing w:line="276" w:lineRule="auto"/>
              <w:jc w:val="center"/>
              <w:rPr>
                <w:rFonts w:ascii="Times New Roman" w:eastAsia="Times New Roman" w:hAnsi="Times New Roman" w:cs="Times New Roman"/>
                <w:sz w:val="28"/>
                <w:szCs w:val="28"/>
              </w:rPr>
            </w:pPr>
          </w:p>
        </w:tc>
        <w:tc>
          <w:tcPr>
            <w:tcW w:w="5210" w:type="dxa"/>
            <w:vMerge/>
            <w:tcBorders>
              <w:top w:val="single" w:sz="4" w:space="0" w:color="auto"/>
              <w:left w:val="single" w:sz="4" w:space="0" w:color="auto"/>
              <w:bottom w:val="single" w:sz="4" w:space="0" w:color="000000"/>
              <w:right w:val="single" w:sz="4" w:space="0" w:color="auto"/>
            </w:tcBorders>
            <w:hideMark/>
          </w:tcPr>
          <w:p w:rsidR="00D64793" w:rsidRPr="00A339CE" w:rsidRDefault="00D64793" w:rsidP="00D473E9">
            <w:pPr>
              <w:widowControl/>
              <w:spacing w:line="276" w:lineRule="auto"/>
              <w:jc w:val="center"/>
              <w:rPr>
                <w:rFonts w:ascii="Times New Roman" w:eastAsia="Times New Roman" w:hAnsi="Times New Roman" w:cs="Times New Roman"/>
                <w:sz w:val="28"/>
                <w:szCs w:val="28"/>
              </w:rPr>
            </w:pPr>
          </w:p>
        </w:tc>
        <w:tc>
          <w:tcPr>
            <w:tcW w:w="1524" w:type="dxa"/>
            <w:vMerge w:val="restart"/>
            <w:tcBorders>
              <w:top w:val="nil"/>
              <w:left w:val="single" w:sz="4" w:space="0" w:color="auto"/>
              <w:bottom w:val="single" w:sz="4" w:space="0" w:color="000000"/>
              <w:right w:val="single" w:sz="4" w:space="0" w:color="auto"/>
            </w:tcBorders>
            <w:shd w:val="clear" w:color="auto" w:fill="auto"/>
            <w:hideMark/>
          </w:tcPr>
          <w:p w:rsidR="00D64793" w:rsidRPr="00A339CE" w:rsidRDefault="00D64793" w:rsidP="00D473E9">
            <w:pPr>
              <w:widowControl/>
              <w:spacing w:line="276" w:lineRule="auto"/>
              <w:jc w:val="center"/>
              <w:rPr>
                <w:rFonts w:ascii="Times New Roman" w:eastAsia="Times New Roman" w:hAnsi="Times New Roman" w:cs="Times New Roman"/>
                <w:sz w:val="28"/>
                <w:szCs w:val="28"/>
              </w:rPr>
            </w:pPr>
            <w:r w:rsidRPr="00A339CE">
              <w:rPr>
                <w:rFonts w:ascii="Times New Roman" w:eastAsia="Times New Roman" w:hAnsi="Times New Roman" w:cs="Times New Roman"/>
                <w:sz w:val="28"/>
                <w:szCs w:val="28"/>
              </w:rPr>
              <w:t>январь-декабрь 2019</w:t>
            </w:r>
          </w:p>
        </w:tc>
        <w:tc>
          <w:tcPr>
            <w:tcW w:w="1524" w:type="dxa"/>
            <w:vMerge w:val="restart"/>
            <w:tcBorders>
              <w:top w:val="nil"/>
              <w:left w:val="single" w:sz="4" w:space="0" w:color="auto"/>
              <w:bottom w:val="single" w:sz="4" w:space="0" w:color="000000"/>
              <w:right w:val="single" w:sz="4" w:space="0" w:color="auto"/>
            </w:tcBorders>
            <w:shd w:val="clear" w:color="auto" w:fill="auto"/>
            <w:hideMark/>
          </w:tcPr>
          <w:p w:rsidR="00D64793" w:rsidRPr="00A339CE" w:rsidRDefault="00D64793" w:rsidP="00D473E9">
            <w:pPr>
              <w:widowControl/>
              <w:spacing w:line="276" w:lineRule="auto"/>
              <w:jc w:val="center"/>
              <w:rPr>
                <w:rFonts w:ascii="Times New Roman" w:eastAsia="Times New Roman" w:hAnsi="Times New Roman" w:cs="Times New Roman"/>
                <w:sz w:val="28"/>
                <w:szCs w:val="28"/>
              </w:rPr>
            </w:pPr>
            <w:r w:rsidRPr="00A339CE">
              <w:rPr>
                <w:rFonts w:ascii="Times New Roman" w:eastAsia="Times New Roman" w:hAnsi="Times New Roman" w:cs="Times New Roman"/>
                <w:sz w:val="28"/>
                <w:szCs w:val="28"/>
              </w:rPr>
              <w:t>январь-декабрь 2018</w:t>
            </w:r>
          </w:p>
        </w:tc>
        <w:tc>
          <w:tcPr>
            <w:tcW w:w="1782" w:type="dxa"/>
            <w:vMerge w:val="restart"/>
            <w:tcBorders>
              <w:top w:val="nil"/>
              <w:left w:val="single" w:sz="4" w:space="0" w:color="auto"/>
              <w:bottom w:val="single" w:sz="4" w:space="0" w:color="000000"/>
              <w:right w:val="single" w:sz="4" w:space="0" w:color="auto"/>
            </w:tcBorders>
            <w:shd w:val="clear" w:color="auto" w:fill="auto"/>
            <w:hideMark/>
          </w:tcPr>
          <w:p w:rsidR="00D64793" w:rsidRPr="00A339CE" w:rsidRDefault="00D64793" w:rsidP="00D473E9">
            <w:pPr>
              <w:widowControl/>
              <w:spacing w:line="276" w:lineRule="auto"/>
              <w:jc w:val="center"/>
              <w:rPr>
                <w:rFonts w:ascii="Times New Roman" w:eastAsia="Times New Roman" w:hAnsi="Times New Roman" w:cs="Times New Roman"/>
                <w:sz w:val="28"/>
                <w:szCs w:val="28"/>
              </w:rPr>
            </w:pPr>
            <w:proofErr w:type="gramStart"/>
            <w:r w:rsidRPr="00A339CE">
              <w:rPr>
                <w:rFonts w:ascii="Times New Roman" w:eastAsia="Times New Roman" w:hAnsi="Times New Roman" w:cs="Times New Roman"/>
                <w:sz w:val="28"/>
                <w:szCs w:val="28"/>
              </w:rPr>
              <w:t>в</w:t>
            </w:r>
            <w:proofErr w:type="gramEnd"/>
            <w:r w:rsidRPr="00A339CE">
              <w:rPr>
                <w:rFonts w:ascii="Times New Roman" w:eastAsia="Times New Roman" w:hAnsi="Times New Roman" w:cs="Times New Roman"/>
                <w:sz w:val="28"/>
                <w:szCs w:val="28"/>
              </w:rPr>
              <w:t xml:space="preserve"> % к аналогичному периоду 2018 </w:t>
            </w:r>
          </w:p>
        </w:tc>
      </w:tr>
      <w:tr w:rsidR="00D64793" w:rsidRPr="00A339CE" w:rsidTr="00D64793">
        <w:trPr>
          <w:trHeight w:val="370"/>
        </w:trPr>
        <w:tc>
          <w:tcPr>
            <w:tcW w:w="671" w:type="dxa"/>
            <w:vMerge/>
            <w:tcBorders>
              <w:top w:val="single" w:sz="4" w:space="0" w:color="auto"/>
              <w:left w:val="single" w:sz="4" w:space="0" w:color="auto"/>
              <w:bottom w:val="single" w:sz="4" w:space="0" w:color="000000"/>
              <w:right w:val="single" w:sz="4" w:space="0" w:color="auto"/>
            </w:tcBorders>
            <w:hideMark/>
          </w:tcPr>
          <w:p w:rsidR="00D64793" w:rsidRPr="00A339CE" w:rsidRDefault="00D64793" w:rsidP="00D473E9">
            <w:pPr>
              <w:widowControl/>
              <w:spacing w:line="276" w:lineRule="auto"/>
              <w:jc w:val="center"/>
              <w:rPr>
                <w:rFonts w:ascii="Times New Roman" w:eastAsia="Times New Roman" w:hAnsi="Times New Roman" w:cs="Times New Roman"/>
                <w:sz w:val="28"/>
                <w:szCs w:val="28"/>
              </w:rPr>
            </w:pPr>
          </w:p>
        </w:tc>
        <w:tc>
          <w:tcPr>
            <w:tcW w:w="5210" w:type="dxa"/>
            <w:vMerge/>
            <w:tcBorders>
              <w:top w:val="single" w:sz="4" w:space="0" w:color="auto"/>
              <w:left w:val="single" w:sz="4" w:space="0" w:color="auto"/>
              <w:bottom w:val="single" w:sz="4" w:space="0" w:color="000000"/>
              <w:right w:val="single" w:sz="4" w:space="0" w:color="auto"/>
            </w:tcBorders>
            <w:hideMark/>
          </w:tcPr>
          <w:p w:rsidR="00D64793" w:rsidRPr="00A339CE" w:rsidRDefault="00D64793" w:rsidP="00D473E9">
            <w:pPr>
              <w:widowControl/>
              <w:spacing w:line="276" w:lineRule="auto"/>
              <w:jc w:val="center"/>
              <w:rPr>
                <w:rFonts w:ascii="Times New Roman" w:eastAsia="Times New Roman" w:hAnsi="Times New Roman" w:cs="Times New Roman"/>
                <w:sz w:val="28"/>
                <w:szCs w:val="28"/>
              </w:rPr>
            </w:pPr>
          </w:p>
        </w:tc>
        <w:tc>
          <w:tcPr>
            <w:tcW w:w="1524" w:type="dxa"/>
            <w:vMerge/>
            <w:tcBorders>
              <w:top w:val="nil"/>
              <w:left w:val="single" w:sz="4" w:space="0" w:color="auto"/>
              <w:bottom w:val="single" w:sz="4" w:space="0" w:color="000000"/>
              <w:right w:val="single" w:sz="4" w:space="0" w:color="auto"/>
            </w:tcBorders>
            <w:hideMark/>
          </w:tcPr>
          <w:p w:rsidR="00D64793" w:rsidRPr="00A339CE" w:rsidRDefault="00D64793" w:rsidP="00D473E9">
            <w:pPr>
              <w:widowControl/>
              <w:spacing w:line="276" w:lineRule="auto"/>
              <w:jc w:val="center"/>
              <w:rPr>
                <w:rFonts w:ascii="Times New Roman" w:eastAsia="Times New Roman" w:hAnsi="Times New Roman" w:cs="Times New Roman"/>
                <w:sz w:val="28"/>
                <w:szCs w:val="28"/>
              </w:rPr>
            </w:pPr>
          </w:p>
        </w:tc>
        <w:tc>
          <w:tcPr>
            <w:tcW w:w="1524" w:type="dxa"/>
            <w:vMerge/>
            <w:tcBorders>
              <w:top w:val="nil"/>
              <w:left w:val="single" w:sz="4" w:space="0" w:color="auto"/>
              <w:bottom w:val="single" w:sz="4" w:space="0" w:color="000000"/>
              <w:right w:val="single" w:sz="4" w:space="0" w:color="auto"/>
            </w:tcBorders>
            <w:hideMark/>
          </w:tcPr>
          <w:p w:rsidR="00D64793" w:rsidRPr="00A339CE" w:rsidRDefault="00D64793" w:rsidP="00D473E9">
            <w:pPr>
              <w:widowControl/>
              <w:spacing w:line="276" w:lineRule="auto"/>
              <w:jc w:val="center"/>
              <w:rPr>
                <w:rFonts w:ascii="Times New Roman" w:eastAsia="Times New Roman" w:hAnsi="Times New Roman" w:cs="Times New Roman"/>
                <w:sz w:val="28"/>
                <w:szCs w:val="28"/>
              </w:rPr>
            </w:pPr>
          </w:p>
        </w:tc>
        <w:tc>
          <w:tcPr>
            <w:tcW w:w="1782" w:type="dxa"/>
            <w:vMerge/>
            <w:tcBorders>
              <w:top w:val="nil"/>
              <w:left w:val="single" w:sz="4" w:space="0" w:color="auto"/>
              <w:bottom w:val="single" w:sz="4" w:space="0" w:color="000000"/>
              <w:right w:val="single" w:sz="4" w:space="0" w:color="auto"/>
            </w:tcBorders>
            <w:hideMark/>
          </w:tcPr>
          <w:p w:rsidR="00D64793" w:rsidRPr="00A339CE" w:rsidRDefault="00D64793" w:rsidP="00D473E9">
            <w:pPr>
              <w:widowControl/>
              <w:spacing w:line="276" w:lineRule="auto"/>
              <w:jc w:val="center"/>
              <w:rPr>
                <w:rFonts w:ascii="Times New Roman" w:eastAsia="Times New Roman" w:hAnsi="Times New Roman" w:cs="Times New Roman"/>
                <w:sz w:val="28"/>
                <w:szCs w:val="28"/>
              </w:rPr>
            </w:pPr>
          </w:p>
        </w:tc>
      </w:tr>
      <w:tr w:rsidR="00D64793" w:rsidRPr="00A339CE" w:rsidTr="00D64793">
        <w:trPr>
          <w:trHeight w:val="206"/>
        </w:trPr>
        <w:tc>
          <w:tcPr>
            <w:tcW w:w="671" w:type="dxa"/>
            <w:tcBorders>
              <w:top w:val="nil"/>
              <w:left w:val="single" w:sz="4" w:space="0" w:color="auto"/>
              <w:bottom w:val="single" w:sz="4" w:space="0" w:color="auto"/>
              <w:right w:val="single" w:sz="4" w:space="0" w:color="auto"/>
            </w:tcBorders>
            <w:shd w:val="clear" w:color="auto" w:fill="auto"/>
            <w:hideMark/>
          </w:tcPr>
          <w:p w:rsidR="00D64793" w:rsidRPr="00A339CE" w:rsidRDefault="00D64793" w:rsidP="00D473E9">
            <w:pPr>
              <w:widowControl/>
              <w:spacing w:line="276" w:lineRule="auto"/>
              <w:jc w:val="center"/>
              <w:rPr>
                <w:rFonts w:ascii="Times New Roman" w:eastAsia="Times New Roman" w:hAnsi="Times New Roman" w:cs="Times New Roman"/>
                <w:bCs/>
                <w:sz w:val="28"/>
                <w:szCs w:val="28"/>
              </w:rPr>
            </w:pPr>
            <w:r w:rsidRPr="00A339CE">
              <w:rPr>
                <w:rFonts w:ascii="Times New Roman" w:eastAsia="Times New Roman" w:hAnsi="Times New Roman" w:cs="Times New Roman"/>
                <w:bCs/>
                <w:sz w:val="28"/>
                <w:szCs w:val="28"/>
              </w:rPr>
              <w:t>1</w:t>
            </w:r>
          </w:p>
        </w:tc>
        <w:tc>
          <w:tcPr>
            <w:tcW w:w="5210" w:type="dxa"/>
            <w:tcBorders>
              <w:top w:val="nil"/>
              <w:left w:val="nil"/>
              <w:bottom w:val="single" w:sz="4" w:space="0" w:color="auto"/>
              <w:right w:val="single" w:sz="4" w:space="0" w:color="auto"/>
            </w:tcBorders>
            <w:shd w:val="clear" w:color="auto" w:fill="auto"/>
            <w:hideMark/>
          </w:tcPr>
          <w:p w:rsidR="00D64793" w:rsidRPr="00A339CE" w:rsidRDefault="00D64793" w:rsidP="00D473E9">
            <w:pPr>
              <w:widowControl/>
              <w:spacing w:line="276" w:lineRule="auto"/>
              <w:jc w:val="both"/>
              <w:rPr>
                <w:rFonts w:ascii="Times New Roman" w:eastAsia="Times New Roman" w:hAnsi="Times New Roman" w:cs="Times New Roman"/>
                <w:bCs/>
                <w:sz w:val="28"/>
                <w:szCs w:val="28"/>
              </w:rPr>
            </w:pPr>
            <w:r w:rsidRPr="00A339CE">
              <w:rPr>
                <w:rFonts w:ascii="Times New Roman" w:eastAsia="Times New Roman" w:hAnsi="Times New Roman" w:cs="Times New Roman"/>
                <w:bCs/>
                <w:sz w:val="28"/>
                <w:szCs w:val="28"/>
              </w:rPr>
              <w:t>Договоров на аренду лесных участков</w:t>
            </w:r>
          </w:p>
        </w:tc>
        <w:tc>
          <w:tcPr>
            <w:tcW w:w="1524" w:type="dxa"/>
            <w:tcBorders>
              <w:top w:val="nil"/>
              <w:left w:val="nil"/>
              <w:bottom w:val="single" w:sz="4" w:space="0" w:color="auto"/>
              <w:right w:val="single" w:sz="4" w:space="0" w:color="auto"/>
            </w:tcBorders>
            <w:shd w:val="clear" w:color="auto" w:fill="auto"/>
          </w:tcPr>
          <w:p w:rsidR="00D64793" w:rsidRPr="00A339CE" w:rsidRDefault="00D64793" w:rsidP="00D473E9">
            <w:pPr>
              <w:widowControl/>
              <w:spacing w:line="276" w:lineRule="auto"/>
              <w:jc w:val="center"/>
              <w:rPr>
                <w:rFonts w:ascii="Times New Roman" w:eastAsia="Times New Roman" w:hAnsi="Times New Roman" w:cs="Times New Roman"/>
                <w:bCs/>
                <w:sz w:val="28"/>
                <w:szCs w:val="28"/>
              </w:rPr>
            </w:pPr>
            <w:r w:rsidRPr="00A339CE">
              <w:rPr>
                <w:rFonts w:ascii="Times New Roman" w:eastAsia="Times New Roman" w:hAnsi="Times New Roman" w:cs="Times New Roman"/>
                <w:bCs/>
                <w:sz w:val="28"/>
                <w:szCs w:val="28"/>
              </w:rPr>
              <w:t>3</w:t>
            </w:r>
          </w:p>
        </w:tc>
        <w:tc>
          <w:tcPr>
            <w:tcW w:w="1524" w:type="dxa"/>
            <w:tcBorders>
              <w:top w:val="nil"/>
              <w:left w:val="nil"/>
              <w:bottom w:val="single" w:sz="4" w:space="0" w:color="auto"/>
              <w:right w:val="single" w:sz="4" w:space="0" w:color="auto"/>
            </w:tcBorders>
            <w:shd w:val="clear" w:color="auto" w:fill="auto"/>
          </w:tcPr>
          <w:p w:rsidR="00D64793" w:rsidRPr="00A339CE" w:rsidRDefault="00D64793" w:rsidP="00D473E9">
            <w:pPr>
              <w:widowControl/>
              <w:spacing w:line="276" w:lineRule="auto"/>
              <w:jc w:val="center"/>
              <w:rPr>
                <w:rFonts w:ascii="Times New Roman" w:eastAsia="Times New Roman" w:hAnsi="Times New Roman" w:cs="Times New Roman"/>
                <w:bCs/>
                <w:sz w:val="28"/>
                <w:szCs w:val="28"/>
              </w:rPr>
            </w:pPr>
            <w:r w:rsidRPr="00A339CE">
              <w:rPr>
                <w:rFonts w:ascii="Times New Roman" w:eastAsia="Times New Roman" w:hAnsi="Times New Roman" w:cs="Times New Roman"/>
                <w:bCs/>
                <w:sz w:val="28"/>
                <w:szCs w:val="28"/>
              </w:rPr>
              <w:t>4</w:t>
            </w:r>
          </w:p>
        </w:tc>
        <w:tc>
          <w:tcPr>
            <w:tcW w:w="1782" w:type="dxa"/>
            <w:tcBorders>
              <w:top w:val="nil"/>
              <w:left w:val="nil"/>
              <w:bottom w:val="single" w:sz="4" w:space="0" w:color="auto"/>
              <w:right w:val="single" w:sz="4" w:space="0" w:color="auto"/>
            </w:tcBorders>
            <w:shd w:val="clear" w:color="auto" w:fill="auto"/>
          </w:tcPr>
          <w:p w:rsidR="00D64793" w:rsidRPr="00A339CE" w:rsidRDefault="00D64793" w:rsidP="00D473E9">
            <w:pPr>
              <w:widowControl/>
              <w:spacing w:line="276" w:lineRule="auto"/>
              <w:jc w:val="center"/>
              <w:rPr>
                <w:rFonts w:ascii="Times New Roman" w:eastAsia="Times New Roman" w:hAnsi="Times New Roman" w:cs="Times New Roman"/>
                <w:bCs/>
                <w:sz w:val="28"/>
                <w:szCs w:val="28"/>
              </w:rPr>
            </w:pPr>
            <w:r w:rsidRPr="00A339CE">
              <w:rPr>
                <w:rFonts w:ascii="Times New Roman" w:eastAsia="Times New Roman" w:hAnsi="Times New Roman" w:cs="Times New Roman"/>
                <w:bCs/>
                <w:sz w:val="28"/>
                <w:szCs w:val="28"/>
              </w:rPr>
              <w:t>75%</w:t>
            </w:r>
          </w:p>
        </w:tc>
      </w:tr>
      <w:tr w:rsidR="00D64793" w:rsidRPr="00A339CE" w:rsidTr="00D64793">
        <w:trPr>
          <w:trHeight w:val="329"/>
        </w:trPr>
        <w:tc>
          <w:tcPr>
            <w:tcW w:w="671" w:type="dxa"/>
            <w:tcBorders>
              <w:top w:val="nil"/>
              <w:left w:val="single" w:sz="4" w:space="0" w:color="auto"/>
              <w:bottom w:val="single" w:sz="4" w:space="0" w:color="auto"/>
              <w:right w:val="single" w:sz="4" w:space="0" w:color="auto"/>
            </w:tcBorders>
            <w:shd w:val="clear" w:color="auto" w:fill="auto"/>
            <w:hideMark/>
          </w:tcPr>
          <w:p w:rsidR="00D64793" w:rsidRPr="00A339CE" w:rsidRDefault="00D64793" w:rsidP="00D473E9">
            <w:pPr>
              <w:widowControl/>
              <w:spacing w:line="276" w:lineRule="auto"/>
              <w:jc w:val="center"/>
              <w:rPr>
                <w:rFonts w:ascii="Times New Roman" w:eastAsia="Times New Roman" w:hAnsi="Times New Roman" w:cs="Times New Roman"/>
                <w:bCs/>
                <w:sz w:val="28"/>
                <w:szCs w:val="28"/>
              </w:rPr>
            </w:pPr>
            <w:r w:rsidRPr="00A339CE">
              <w:rPr>
                <w:rFonts w:ascii="Times New Roman" w:eastAsia="Times New Roman" w:hAnsi="Times New Roman" w:cs="Times New Roman"/>
                <w:bCs/>
                <w:sz w:val="28"/>
                <w:szCs w:val="28"/>
              </w:rPr>
              <w:t>2</w:t>
            </w:r>
          </w:p>
        </w:tc>
        <w:tc>
          <w:tcPr>
            <w:tcW w:w="5210" w:type="dxa"/>
            <w:tcBorders>
              <w:top w:val="nil"/>
              <w:left w:val="nil"/>
              <w:bottom w:val="single" w:sz="4" w:space="0" w:color="auto"/>
              <w:right w:val="single" w:sz="4" w:space="0" w:color="auto"/>
            </w:tcBorders>
            <w:shd w:val="clear" w:color="auto" w:fill="auto"/>
            <w:hideMark/>
          </w:tcPr>
          <w:p w:rsidR="00D64793" w:rsidRPr="00A339CE" w:rsidRDefault="00D64793" w:rsidP="00D473E9">
            <w:pPr>
              <w:widowControl/>
              <w:spacing w:line="276" w:lineRule="auto"/>
              <w:jc w:val="both"/>
              <w:rPr>
                <w:rFonts w:ascii="Times New Roman" w:eastAsia="Times New Roman" w:hAnsi="Times New Roman" w:cs="Times New Roman"/>
                <w:bCs/>
                <w:sz w:val="28"/>
                <w:szCs w:val="28"/>
              </w:rPr>
            </w:pPr>
            <w:r w:rsidRPr="00A339CE">
              <w:rPr>
                <w:rFonts w:ascii="Times New Roman" w:eastAsia="Times New Roman" w:hAnsi="Times New Roman" w:cs="Times New Roman"/>
                <w:bCs/>
                <w:sz w:val="28"/>
                <w:szCs w:val="28"/>
              </w:rPr>
              <w:t>Договоров купли-продажи лесных насаждений по результатам лесных аукционов</w:t>
            </w:r>
          </w:p>
        </w:tc>
        <w:tc>
          <w:tcPr>
            <w:tcW w:w="1524" w:type="dxa"/>
            <w:tcBorders>
              <w:top w:val="nil"/>
              <w:left w:val="nil"/>
              <w:bottom w:val="single" w:sz="4" w:space="0" w:color="auto"/>
              <w:right w:val="single" w:sz="4" w:space="0" w:color="auto"/>
            </w:tcBorders>
            <w:shd w:val="clear" w:color="auto" w:fill="auto"/>
          </w:tcPr>
          <w:p w:rsidR="00D64793" w:rsidRPr="00A339CE" w:rsidRDefault="00D64793" w:rsidP="00D473E9">
            <w:pPr>
              <w:widowControl/>
              <w:spacing w:line="276" w:lineRule="auto"/>
              <w:jc w:val="center"/>
              <w:rPr>
                <w:rFonts w:ascii="Times New Roman" w:eastAsia="Times New Roman" w:hAnsi="Times New Roman" w:cs="Times New Roman"/>
                <w:bCs/>
                <w:sz w:val="28"/>
                <w:szCs w:val="28"/>
              </w:rPr>
            </w:pPr>
            <w:r w:rsidRPr="00A339CE">
              <w:rPr>
                <w:rFonts w:ascii="Times New Roman" w:eastAsia="Times New Roman" w:hAnsi="Times New Roman" w:cs="Times New Roman"/>
                <w:bCs/>
                <w:sz w:val="28"/>
                <w:szCs w:val="28"/>
              </w:rPr>
              <w:t>42</w:t>
            </w:r>
          </w:p>
        </w:tc>
        <w:tc>
          <w:tcPr>
            <w:tcW w:w="1524" w:type="dxa"/>
            <w:tcBorders>
              <w:top w:val="nil"/>
              <w:left w:val="nil"/>
              <w:bottom w:val="single" w:sz="4" w:space="0" w:color="auto"/>
              <w:right w:val="single" w:sz="4" w:space="0" w:color="auto"/>
            </w:tcBorders>
            <w:shd w:val="clear" w:color="auto" w:fill="auto"/>
          </w:tcPr>
          <w:p w:rsidR="00D64793" w:rsidRPr="00A339CE" w:rsidRDefault="00D64793" w:rsidP="00D473E9">
            <w:pPr>
              <w:widowControl/>
              <w:spacing w:line="276" w:lineRule="auto"/>
              <w:jc w:val="center"/>
              <w:rPr>
                <w:rFonts w:ascii="Times New Roman" w:eastAsia="Times New Roman" w:hAnsi="Times New Roman" w:cs="Times New Roman"/>
                <w:bCs/>
                <w:sz w:val="28"/>
                <w:szCs w:val="28"/>
              </w:rPr>
            </w:pPr>
            <w:r w:rsidRPr="00A339CE">
              <w:rPr>
                <w:rFonts w:ascii="Times New Roman" w:eastAsia="Times New Roman" w:hAnsi="Times New Roman" w:cs="Times New Roman"/>
                <w:bCs/>
                <w:sz w:val="28"/>
                <w:szCs w:val="28"/>
              </w:rPr>
              <w:t>40</w:t>
            </w:r>
          </w:p>
        </w:tc>
        <w:tc>
          <w:tcPr>
            <w:tcW w:w="1782" w:type="dxa"/>
            <w:tcBorders>
              <w:top w:val="nil"/>
              <w:left w:val="nil"/>
              <w:bottom w:val="single" w:sz="4" w:space="0" w:color="auto"/>
              <w:right w:val="single" w:sz="4" w:space="0" w:color="auto"/>
            </w:tcBorders>
            <w:shd w:val="clear" w:color="auto" w:fill="auto"/>
          </w:tcPr>
          <w:p w:rsidR="00D64793" w:rsidRPr="00A339CE" w:rsidRDefault="00D64793" w:rsidP="00D473E9">
            <w:pPr>
              <w:widowControl/>
              <w:spacing w:line="276" w:lineRule="auto"/>
              <w:jc w:val="center"/>
              <w:rPr>
                <w:rFonts w:ascii="Times New Roman" w:eastAsia="Times New Roman" w:hAnsi="Times New Roman" w:cs="Times New Roman"/>
                <w:bCs/>
                <w:sz w:val="28"/>
                <w:szCs w:val="28"/>
              </w:rPr>
            </w:pPr>
            <w:r w:rsidRPr="00A339CE">
              <w:rPr>
                <w:rFonts w:ascii="Times New Roman" w:eastAsia="Times New Roman" w:hAnsi="Times New Roman" w:cs="Times New Roman"/>
                <w:bCs/>
                <w:sz w:val="28"/>
                <w:szCs w:val="28"/>
              </w:rPr>
              <w:t>105%</w:t>
            </w:r>
          </w:p>
        </w:tc>
      </w:tr>
      <w:tr w:rsidR="00D64793" w:rsidRPr="00A339CE" w:rsidTr="00D64793">
        <w:trPr>
          <w:trHeight w:val="847"/>
        </w:trPr>
        <w:tc>
          <w:tcPr>
            <w:tcW w:w="671" w:type="dxa"/>
            <w:tcBorders>
              <w:top w:val="nil"/>
              <w:left w:val="single" w:sz="4" w:space="0" w:color="auto"/>
              <w:bottom w:val="single" w:sz="4" w:space="0" w:color="auto"/>
              <w:right w:val="single" w:sz="4" w:space="0" w:color="auto"/>
            </w:tcBorders>
            <w:shd w:val="clear" w:color="auto" w:fill="auto"/>
            <w:hideMark/>
          </w:tcPr>
          <w:p w:rsidR="00D64793" w:rsidRPr="00A339CE" w:rsidRDefault="00D64793" w:rsidP="00D473E9">
            <w:pPr>
              <w:widowControl/>
              <w:spacing w:line="276" w:lineRule="auto"/>
              <w:jc w:val="center"/>
              <w:rPr>
                <w:rFonts w:ascii="Times New Roman" w:eastAsia="Times New Roman" w:hAnsi="Times New Roman" w:cs="Times New Roman"/>
                <w:bCs/>
                <w:sz w:val="28"/>
                <w:szCs w:val="28"/>
              </w:rPr>
            </w:pPr>
            <w:r w:rsidRPr="00A339CE">
              <w:rPr>
                <w:rFonts w:ascii="Times New Roman" w:eastAsia="Times New Roman" w:hAnsi="Times New Roman" w:cs="Times New Roman"/>
                <w:bCs/>
                <w:sz w:val="28"/>
                <w:szCs w:val="28"/>
              </w:rPr>
              <w:t>3</w:t>
            </w:r>
          </w:p>
        </w:tc>
        <w:tc>
          <w:tcPr>
            <w:tcW w:w="5210" w:type="dxa"/>
            <w:tcBorders>
              <w:top w:val="nil"/>
              <w:left w:val="nil"/>
              <w:bottom w:val="single" w:sz="4" w:space="0" w:color="auto"/>
              <w:right w:val="single" w:sz="4" w:space="0" w:color="auto"/>
            </w:tcBorders>
            <w:shd w:val="clear" w:color="auto" w:fill="auto"/>
            <w:hideMark/>
          </w:tcPr>
          <w:p w:rsidR="00D64793" w:rsidRPr="00A339CE" w:rsidRDefault="00D64793" w:rsidP="00D473E9">
            <w:pPr>
              <w:widowControl/>
              <w:spacing w:line="276" w:lineRule="auto"/>
              <w:jc w:val="both"/>
              <w:rPr>
                <w:rFonts w:ascii="Times New Roman" w:eastAsia="Times New Roman" w:hAnsi="Times New Roman" w:cs="Times New Roman"/>
                <w:bCs/>
                <w:sz w:val="28"/>
                <w:szCs w:val="28"/>
              </w:rPr>
            </w:pPr>
            <w:r w:rsidRPr="00A339CE">
              <w:rPr>
                <w:rFonts w:ascii="Times New Roman" w:eastAsia="Times New Roman" w:hAnsi="Times New Roman" w:cs="Times New Roman"/>
                <w:bCs/>
                <w:sz w:val="28"/>
                <w:szCs w:val="28"/>
              </w:rPr>
              <w:t>Договоров купли-продажи лесных насаждений для собственных нужд граждан</w:t>
            </w:r>
          </w:p>
        </w:tc>
        <w:tc>
          <w:tcPr>
            <w:tcW w:w="1524" w:type="dxa"/>
            <w:tcBorders>
              <w:top w:val="nil"/>
              <w:left w:val="nil"/>
              <w:bottom w:val="single" w:sz="4" w:space="0" w:color="auto"/>
              <w:right w:val="single" w:sz="4" w:space="0" w:color="auto"/>
            </w:tcBorders>
            <w:shd w:val="clear" w:color="auto" w:fill="auto"/>
          </w:tcPr>
          <w:p w:rsidR="00D64793" w:rsidRPr="00A339CE" w:rsidRDefault="00D64793" w:rsidP="00D473E9">
            <w:pPr>
              <w:widowControl/>
              <w:spacing w:line="276" w:lineRule="auto"/>
              <w:jc w:val="center"/>
              <w:rPr>
                <w:rFonts w:ascii="Times New Roman" w:eastAsia="Times New Roman" w:hAnsi="Times New Roman" w:cs="Times New Roman"/>
                <w:bCs/>
                <w:sz w:val="28"/>
                <w:szCs w:val="28"/>
              </w:rPr>
            </w:pPr>
            <w:r w:rsidRPr="00A339CE">
              <w:rPr>
                <w:rFonts w:ascii="Times New Roman" w:eastAsia="Times New Roman" w:hAnsi="Times New Roman" w:cs="Times New Roman"/>
                <w:bCs/>
                <w:sz w:val="28"/>
                <w:szCs w:val="28"/>
              </w:rPr>
              <w:t>792</w:t>
            </w:r>
          </w:p>
        </w:tc>
        <w:tc>
          <w:tcPr>
            <w:tcW w:w="1524" w:type="dxa"/>
            <w:tcBorders>
              <w:top w:val="nil"/>
              <w:left w:val="nil"/>
              <w:bottom w:val="single" w:sz="4" w:space="0" w:color="auto"/>
              <w:right w:val="single" w:sz="4" w:space="0" w:color="auto"/>
            </w:tcBorders>
            <w:shd w:val="clear" w:color="auto" w:fill="auto"/>
          </w:tcPr>
          <w:p w:rsidR="00D64793" w:rsidRPr="00A339CE" w:rsidRDefault="00D64793" w:rsidP="00D473E9">
            <w:pPr>
              <w:widowControl/>
              <w:spacing w:line="276" w:lineRule="auto"/>
              <w:jc w:val="center"/>
              <w:rPr>
                <w:rFonts w:ascii="Times New Roman" w:eastAsia="Times New Roman" w:hAnsi="Times New Roman" w:cs="Times New Roman"/>
                <w:bCs/>
                <w:sz w:val="28"/>
                <w:szCs w:val="28"/>
              </w:rPr>
            </w:pPr>
            <w:r w:rsidRPr="00A339CE">
              <w:rPr>
                <w:rFonts w:ascii="Times New Roman" w:eastAsia="Times New Roman" w:hAnsi="Times New Roman" w:cs="Times New Roman"/>
                <w:bCs/>
                <w:sz w:val="28"/>
                <w:szCs w:val="28"/>
              </w:rPr>
              <w:t>1287</w:t>
            </w:r>
          </w:p>
        </w:tc>
        <w:tc>
          <w:tcPr>
            <w:tcW w:w="1782" w:type="dxa"/>
            <w:tcBorders>
              <w:top w:val="nil"/>
              <w:left w:val="nil"/>
              <w:bottom w:val="single" w:sz="4" w:space="0" w:color="auto"/>
              <w:right w:val="single" w:sz="4" w:space="0" w:color="auto"/>
            </w:tcBorders>
            <w:shd w:val="clear" w:color="auto" w:fill="auto"/>
          </w:tcPr>
          <w:p w:rsidR="00D64793" w:rsidRPr="00A339CE" w:rsidRDefault="00D64793" w:rsidP="00D473E9">
            <w:pPr>
              <w:widowControl/>
              <w:spacing w:line="276" w:lineRule="auto"/>
              <w:jc w:val="center"/>
              <w:rPr>
                <w:rFonts w:ascii="Times New Roman" w:eastAsia="Times New Roman" w:hAnsi="Times New Roman" w:cs="Times New Roman"/>
                <w:bCs/>
                <w:sz w:val="28"/>
                <w:szCs w:val="28"/>
              </w:rPr>
            </w:pPr>
            <w:r w:rsidRPr="00A339CE">
              <w:rPr>
                <w:rFonts w:ascii="Times New Roman" w:eastAsia="Times New Roman" w:hAnsi="Times New Roman" w:cs="Times New Roman"/>
                <w:bCs/>
                <w:sz w:val="28"/>
                <w:szCs w:val="28"/>
              </w:rPr>
              <w:t>62%</w:t>
            </w:r>
          </w:p>
        </w:tc>
      </w:tr>
    </w:tbl>
    <w:p w:rsidR="002C6327" w:rsidRPr="00A339CE" w:rsidRDefault="002C6327" w:rsidP="00D473E9">
      <w:pPr>
        <w:pStyle w:val="11"/>
        <w:keepNext/>
        <w:keepLines/>
        <w:shd w:val="clear" w:color="auto" w:fill="auto"/>
        <w:spacing w:line="276" w:lineRule="auto"/>
        <w:ind w:firstLine="360"/>
        <w:jc w:val="center"/>
        <w:rPr>
          <w:sz w:val="28"/>
          <w:szCs w:val="28"/>
        </w:rPr>
      </w:pPr>
      <w:r w:rsidRPr="00A339CE">
        <w:rPr>
          <w:sz w:val="28"/>
          <w:szCs w:val="28"/>
        </w:rPr>
        <w:t>Строительство</w:t>
      </w:r>
    </w:p>
    <w:p w:rsidR="002C6327" w:rsidRPr="00A339CE" w:rsidRDefault="002C6327" w:rsidP="00D473E9">
      <w:pPr>
        <w:pStyle w:val="a5"/>
        <w:spacing w:line="276" w:lineRule="auto"/>
        <w:ind w:left="0" w:firstLine="708"/>
        <w:jc w:val="both"/>
        <w:rPr>
          <w:rFonts w:ascii="Times New Roman" w:hAnsi="Times New Roman"/>
          <w:sz w:val="28"/>
          <w:szCs w:val="28"/>
        </w:rPr>
      </w:pPr>
      <w:r w:rsidRPr="00A339CE">
        <w:rPr>
          <w:rFonts w:ascii="Times New Roman" w:hAnsi="Times New Roman"/>
          <w:sz w:val="28"/>
          <w:szCs w:val="28"/>
        </w:rPr>
        <w:t>Уделяется большое внимание улучшению жилищных условий граждан.</w:t>
      </w:r>
    </w:p>
    <w:p w:rsidR="002C6327" w:rsidRPr="00A339CE" w:rsidRDefault="002C6327" w:rsidP="00D473E9">
      <w:pPr>
        <w:spacing w:line="276" w:lineRule="auto"/>
        <w:jc w:val="both"/>
        <w:rPr>
          <w:rFonts w:ascii="Times New Roman" w:hAnsi="Times New Roman" w:cs="Times New Roman"/>
          <w:sz w:val="28"/>
          <w:szCs w:val="28"/>
        </w:rPr>
      </w:pPr>
      <w:r w:rsidRPr="00A339CE">
        <w:rPr>
          <w:rFonts w:ascii="Times New Roman" w:hAnsi="Times New Roman" w:cs="Times New Roman"/>
          <w:sz w:val="28"/>
          <w:szCs w:val="28"/>
        </w:rPr>
        <w:t>Для осуществления застройки земельных участков выдано:</w:t>
      </w:r>
    </w:p>
    <w:p w:rsidR="002C6327" w:rsidRPr="00A339CE" w:rsidRDefault="002C6327" w:rsidP="00D473E9">
      <w:pPr>
        <w:spacing w:line="276" w:lineRule="auto"/>
        <w:jc w:val="both"/>
        <w:rPr>
          <w:rFonts w:ascii="Times New Roman" w:hAnsi="Times New Roman" w:cs="Times New Roman"/>
          <w:sz w:val="28"/>
          <w:szCs w:val="28"/>
        </w:rPr>
      </w:pPr>
      <w:r w:rsidRPr="00A339CE">
        <w:rPr>
          <w:rFonts w:ascii="Times New Roman" w:hAnsi="Times New Roman" w:cs="Times New Roman"/>
          <w:sz w:val="28"/>
          <w:szCs w:val="28"/>
        </w:rPr>
        <w:t>- 38 градостроительных планов;</w:t>
      </w:r>
    </w:p>
    <w:p w:rsidR="002C6327" w:rsidRPr="00A339CE" w:rsidRDefault="002C6327" w:rsidP="00D473E9">
      <w:pPr>
        <w:spacing w:line="276" w:lineRule="auto"/>
        <w:jc w:val="both"/>
        <w:rPr>
          <w:rFonts w:ascii="Times New Roman" w:hAnsi="Times New Roman" w:cs="Times New Roman"/>
          <w:noProof/>
          <w:sz w:val="28"/>
          <w:szCs w:val="28"/>
        </w:rPr>
      </w:pPr>
      <w:proofErr w:type="gramStart"/>
      <w:r w:rsidRPr="00A339CE">
        <w:rPr>
          <w:rFonts w:ascii="Times New Roman" w:hAnsi="Times New Roman" w:cs="Times New Roman"/>
          <w:sz w:val="28"/>
          <w:szCs w:val="28"/>
        </w:rPr>
        <w:t xml:space="preserve">- 92 уведомлений </w:t>
      </w:r>
      <w:r w:rsidRPr="00A339CE">
        <w:rPr>
          <w:rFonts w:ascii="Times New Roman" w:hAnsi="Times New Roman" w:cs="Times New Roman"/>
          <w:noProof/>
          <w:sz w:val="28"/>
          <w:szCs w:val="28"/>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2C6327" w:rsidRPr="00A339CE" w:rsidRDefault="002C6327" w:rsidP="00D473E9">
      <w:pPr>
        <w:spacing w:line="276" w:lineRule="auto"/>
        <w:jc w:val="both"/>
        <w:rPr>
          <w:rFonts w:ascii="Times New Roman" w:hAnsi="Times New Roman" w:cs="Times New Roman"/>
          <w:noProof/>
          <w:sz w:val="28"/>
          <w:szCs w:val="28"/>
        </w:rPr>
      </w:pPr>
      <w:r w:rsidRPr="00A339CE">
        <w:rPr>
          <w:rFonts w:ascii="Times New Roman" w:hAnsi="Times New Roman" w:cs="Times New Roman"/>
          <w:noProof/>
          <w:sz w:val="28"/>
          <w:szCs w:val="28"/>
        </w:rPr>
        <w:t>- 2 разрешений на строительство;</w:t>
      </w:r>
    </w:p>
    <w:p w:rsidR="002C6327" w:rsidRPr="00A339CE" w:rsidRDefault="002C6327" w:rsidP="00D473E9">
      <w:pPr>
        <w:spacing w:line="276" w:lineRule="auto"/>
        <w:jc w:val="both"/>
        <w:rPr>
          <w:rFonts w:ascii="Times New Roman" w:hAnsi="Times New Roman" w:cs="Times New Roman"/>
          <w:noProof/>
          <w:sz w:val="28"/>
          <w:szCs w:val="28"/>
        </w:rPr>
      </w:pPr>
      <w:r w:rsidRPr="00A339CE">
        <w:rPr>
          <w:rFonts w:ascii="Times New Roman" w:hAnsi="Times New Roman" w:cs="Times New Roman"/>
          <w:noProof/>
          <w:sz w:val="28"/>
          <w:szCs w:val="28"/>
        </w:rPr>
        <w:t>- 43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C6327" w:rsidRPr="00A339CE" w:rsidRDefault="002C6327" w:rsidP="00D473E9">
      <w:pPr>
        <w:spacing w:line="276" w:lineRule="auto"/>
        <w:jc w:val="both"/>
        <w:rPr>
          <w:rFonts w:ascii="Times New Roman" w:hAnsi="Times New Roman" w:cs="Times New Roman"/>
          <w:noProof/>
          <w:sz w:val="28"/>
          <w:szCs w:val="28"/>
        </w:rPr>
      </w:pPr>
      <w:r w:rsidRPr="00A339CE">
        <w:rPr>
          <w:rFonts w:ascii="Times New Roman" w:hAnsi="Times New Roman" w:cs="Times New Roman"/>
          <w:noProof/>
          <w:sz w:val="28"/>
          <w:szCs w:val="28"/>
        </w:rPr>
        <w:t>- 2 разрешений на отклонение от предельных параметров разрешенного строительства, реконструкции объектов капитального строительства;</w:t>
      </w:r>
    </w:p>
    <w:p w:rsidR="002C6327" w:rsidRPr="00A339CE" w:rsidRDefault="002C6327" w:rsidP="00D473E9">
      <w:pPr>
        <w:spacing w:line="276" w:lineRule="auto"/>
        <w:jc w:val="both"/>
        <w:rPr>
          <w:rFonts w:ascii="Times New Roman" w:hAnsi="Times New Roman" w:cs="Times New Roman"/>
          <w:noProof/>
          <w:sz w:val="28"/>
          <w:szCs w:val="28"/>
        </w:rPr>
      </w:pPr>
      <w:r w:rsidRPr="00A339CE">
        <w:rPr>
          <w:rFonts w:ascii="Times New Roman" w:hAnsi="Times New Roman" w:cs="Times New Roman"/>
          <w:noProof/>
          <w:sz w:val="28"/>
          <w:szCs w:val="28"/>
        </w:rPr>
        <w:t>- 5 разрешений на условно-разрешенный вид использования земельного участка.</w:t>
      </w:r>
    </w:p>
    <w:p w:rsidR="002C6327" w:rsidRPr="00A339CE" w:rsidRDefault="002C6327" w:rsidP="00D473E9">
      <w:pPr>
        <w:pStyle w:val="a5"/>
        <w:spacing w:line="276" w:lineRule="auto"/>
        <w:ind w:left="0" w:firstLine="708"/>
        <w:jc w:val="both"/>
        <w:rPr>
          <w:rFonts w:ascii="Times New Roman" w:hAnsi="Times New Roman"/>
          <w:sz w:val="28"/>
          <w:szCs w:val="28"/>
        </w:rPr>
      </w:pPr>
      <w:r w:rsidRPr="00A339CE">
        <w:rPr>
          <w:rFonts w:ascii="Times New Roman" w:hAnsi="Times New Roman"/>
          <w:sz w:val="28"/>
          <w:szCs w:val="28"/>
        </w:rPr>
        <w:t>Под жилищное строительство гражданам предоставлено 64 земельных участков общей площадью 89749 кв.м.</w:t>
      </w:r>
      <w:r w:rsidRPr="00A339CE">
        <w:rPr>
          <w:rFonts w:ascii="Times New Roman" w:hAnsi="Times New Roman"/>
          <w:b/>
          <w:sz w:val="28"/>
          <w:szCs w:val="28"/>
        </w:rPr>
        <w:t xml:space="preserve">, </w:t>
      </w:r>
      <w:r w:rsidRPr="00A339CE">
        <w:rPr>
          <w:rFonts w:ascii="Times New Roman" w:hAnsi="Times New Roman"/>
          <w:sz w:val="28"/>
          <w:szCs w:val="28"/>
        </w:rPr>
        <w:t>из них льготным категориям граждан в собственность бесплатно 6 земельных участков</w:t>
      </w:r>
      <w:r w:rsidRPr="00A339CE">
        <w:rPr>
          <w:sz w:val="28"/>
          <w:szCs w:val="28"/>
        </w:rPr>
        <w:t xml:space="preserve"> </w:t>
      </w:r>
      <w:r w:rsidRPr="00A339CE">
        <w:rPr>
          <w:rFonts w:ascii="Times New Roman" w:hAnsi="Times New Roman"/>
          <w:sz w:val="28"/>
          <w:szCs w:val="28"/>
        </w:rPr>
        <w:t>общей площадью 8454 кв. метров.</w:t>
      </w:r>
    </w:p>
    <w:p w:rsidR="002C6327" w:rsidRPr="00A339CE" w:rsidRDefault="002C6327" w:rsidP="00D473E9">
      <w:pPr>
        <w:spacing w:line="276" w:lineRule="auto"/>
        <w:ind w:firstLine="708"/>
        <w:jc w:val="both"/>
        <w:rPr>
          <w:rFonts w:ascii="Times New Roman" w:hAnsi="Times New Roman" w:cs="Times New Roman"/>
          <w:sz w:val="28"/>
          <w:szCs w:val="28"/>
        </w:rPr>
      </w:pPr>
      <w:r w:rsidRPr="00A339CE">
        <w:rPr>
          <w:rFonts w:ascii="Times New Roman" w:hAnsi="Times New Roman" w:cs="Times New Roman"/>
          <w:sz w:val="28"/>
          <w:szCs w:val="28"/>
        </w:rPr>
        <w:t>Площадь всех жилых помещений в районе на конец отчетного периода составила 473255,6 кв. метра или 41,47 кв. метра на одного жителя, в том числе введено за отчетный период 0,42 кв. метра на одного жителя.</w:t>
      </w:r>
    </w:p>
    <w:p w:rsidR="002C6327" w:rsidRPr="00A339CE" w:rsidRDefault="002C6327" w:rsidP="00D473E9">
      <w:pPr>
        <w:pStyle w:val="1"/>
        <w:shd w:val="clear" w:color="auto" w:fill="auto"/>
        <w:spacing w:line="276" w:lineRule="auto"/>
        <w:ind w:firstLine="708"/>
        <w:rPr>
          <w:sz w:val="28"/>
          <w:szCs w:val="28"/>
        </w:rPr>
      </w:pPr>
      <w:r w:rsidRPr="00A339CE">
        <w:rPr>
          <w:sz w:val="28"/>
          <w:szCs w:val="28"/>
        </w:rPr>
        <w:t>За 2019 год введено в действие 35 жилых домов, в том числе индивидуальными застройщиками 34 дома, общей площадью 4797 кв. метров. К уровню 2018 года рост ввода составил 11,4%.</w:t>
      </w:r>
    </w:p>
    <w:p w:rsidR="002C6327" w:rsidRPr="00A339CE" w:rsidRDefault="002C6327" w:rsidP="00D473E9">
      <w:pPr>
        <w:pStyle w:val="a5"/>
        <w:spacing w:line="276" w:lineRule="auto"/>
        <w:ind w:left="0" w:firstLine="708"/>
        <w:jc w:val="both"/>
        <w:rPr>
          <w:rFonts w:ascii="Times New Roman" w:hAnsi="Times New Roman"/>
          <w:color w:val="auto"/>
          <w:sz w:val="28"/>
          <w:szCs w:val="28"/>
        </w:rPr>
      </w:pPr>
      <w:r w:rsidRPr="00A339CE">
        <w:rPr>
          <w:rFonts w:ascii="Times New Roman" w:hAnsi="Times New Roman"/>
          <w:bCs/>
          <w:color w:val="auto"/>
          <w:sz w:val="28"/>
          <w:szCs w:val="28"/>
        </w:rPr>
        <w:t>По подпрограмме "Устойчивое развитие сельских территорий"</w:t>
      </w:r>
      <w:r w:rsidRPr="00A339CE">
        <w:rPr>
          <w:rFonts w:ascii="Times New Roman" w:hAnsi="Times New Roman"/>
          <w:color w:val="auto"/>
          <w:sz w:val="28"/>
          <w:szCs w:val="28"/>
        </w:rPr>
        <w:t xml:space="preserve"> жилищные условия улучшили 3 семьи, сумма полученных социальных выплат составила </w:t>
      </w:r>
      <w:r w:rsidR="00D64793" w:rsidRPr="00A339CE">
        <w:rPr>
          <w:rFonts w:ascii="Times New Roman" w:hAnsi="Times New Roman"/>
          <w:color w:val="auto"/>
          <w:sz w:val="28"/>
          <w:szCs w:val="28"/>
        </w:rPr>
        <w:t xml:space="preserve">2522,7 тыс. </w:t>
      </w:r>
      <w:r w:rsidRPr="00A339CE">
        <w:rPr>
          <w:rFonts w:ascii="Times New Roman" w:hAnsi="Times New Roman"/>
          <w:color w:val="auto"/>
          <w:sz w:val="28"/>
          <w:szCs w:val="28"/>
        </w:rPr>
        <w:t>рублей.</w:t>
      </w:r>
    </w:p>
    <w:p w:rsidR="002C6327" w:rsidRPr="00A339CE" w:rsidRDefault="002C6327" w:rsidP="00D473E9">
      <w:pPr>
        <w:pStyle w:val="a5"/>
        <w:spacing w:line="276" w:lineRule="auto"/>
        <w:ind w:left="0" w:firstLine="708"/>
        <w:jc w:val="both"/>
        <w:rPr>
          <w:rFonts w:ascii="Times New Roman" w:hAnsi="Times New Roman"/>
          <w:sz w:val="28"/>
          <w:szCs w:val="28"/>
        </w:rPr>
      </w:pPr>
      <w:r w:rsidRPr="00A339CE">
        <w:rPr>
          <w:rFonts w:ascii="Times New Roman" w:hAnsi="Times New Roman"/>
          <w:sz w:val="28"/>
          <w:szCs w:val="28"/>
        </w:rPr>
        <w:lastRenderedPageBreak/>
        <w:t xml:space="preserve">По программе «Обеспечение жильём молодых семей на территории Крестецкого муниципального района» выдано 2 свидетельства о праве на получение социальной выплате на приобретение жилого помещения на сумму </w:t>
      </w:r>
      <w:r w:rsidRPr="00A339CE">
        <w:rPr>
          <w:rFonts w:ascii="Times New Roman" w:hAnsi="Times New Roman"/>
          <w:color w:val="auto"/>
          <w:sz w:val="28"/>
          <w:szCs w:val="28"/>
        </w:rPr>
        <w:t>1602,9 тыс. рублей</w:t>
      </w:r>
      <w:r w:rsidRPr="00A339CE">
        <w:rPr>
          <w:rFonts w:ascii="Times New Roman" w:hAnsi="Times New Roman"/>
          <w:sz w:val="28"/>
          <w:szCs w:val="28"/>
        </w:rPr>
        <w:t>. В 2020 году планируется выдать еще 2 свидетельства (1многодетная семья) на сумму 1400 тыс. рублей.</w:t>
      </w:r>
    </w:p>
    <w:p w:rsidR="002C6327" w:rsidRPr="00A339CE" w:rsidRDefault="00152CBC" w:rsidP="00D473E9">
      <w:pPr>
        <w:spacing w:line="276" w:lineRule="auto"/>
        <w:ind w:firstLine="360"/>
        <w:jc w:val="both"/>
        <w:rPr>
          <w:rFonts w:ascii="Times New Roman" w:hAnsi="Times New Roman" w:cs="Times New Roman"/>
          <w:bCs/>
          <w:color w:val="auto"/>
          <w:sz w:val="28"/>
          <w:szCs w:val="28"/>
        </w:rPr>
      </w:pPr>
      <w:r w:rsidRPr="00A339CE">
        <w:rPr>
          <w:rFonts w:ascii="Times New Roman" w:hAnsi="Times New Roman" w:cs="Times New Roman"/>
          <w:color w:val="auto"/>
          <w:sz w:val="28"/>
          <w:szCs w:val="28"/>
        </w:rPr>
        <w:t>За 2019 год заключено 30</w:t>
      </w:r>
      <w:r w:rsidR="002C6327" w:rsidRPr="00A339CE">
        <w:rPr>
          <w:rFonts w:ascii="Times New Roman" w:hAnsi="Times New Roman" w:cs="Times New Roman"/>
          <w:color w:val="auto"/>
          <w:sz w:val="28"/>
          <w:szCs w:val="28"/>
        </w:rPr>
        <w:t xml:space="preserve"> договоров аренды на земельные участки под индивидуа</w:t>
      </w:r>
      <w:r w:rsidRPr="00A339CE">
        <w:rPr>
          <w:rFonts w:ascii="Times New Roman" w:hAnsi="Times New Roman" w:cs="Times New Roman"/>
          <w:color w:val="auto"/>
          <w:sz w:val="28"/>
          <w:szCs w:val="28"/>
        </w:rPr>
        <w:t>льное жилищное строительство; 65</w:t>
      </w:r>
      <w:r w:rsidR="002C6327" w:rsidRPr="00A339CE">
        <w:rPr>
          <w:rFonts w:ascii="Times New Roman" w:hAnsi="Times New Roman" w:cs="Times New Roman"/>
          <w:color w:val="auto"/>
          <w:sz w:val="28"/>
          <w:szCs w:val="28"/>
        </w:rPr>
        <w:t xml:space="preserve"> долгосрочных договора аренды (личное подсобное хозяйство, товарное сельскохозяйственное производство), 4 крат</w:t>
      </w:r>
      <w:r w:rsidRPr="00A339CE">
        <w:rPr>
          <w:rFonts w:ascii="Times New Roman" w:hAnsi="Times New Roman" w:cs="Times New Roman"/>
          <w:color w:val="auto"/>
          <w:sz w:val="28"/>
          <w:szCs w:val="28"/>
        </w:rPr>
        <w:t>косрочных (сроком до 1 года); 28</w:t>
      </w:r>
      <w:r w:rsidR="002C6327" w:rsidRPr="00A339CE">
        <w:rPr>
          <w:rFonts w:ascii="Times New Roman" w:hAnsi="Times New Roman" w:cs="Times New Roman"/>
          <w:color w:val="auto"/>
          <w:sz w:val="28"/>
          <w:szCs w:val="28"/>
        </w:rPr>
        <w:t xml:space="preserve"> договоров купли-продажи земельных участков, </w:t>
      </w:r>
      <w:r w:rsidRPr="00A339CE">
        <w:rPr>
          <w:rStyle w:val="210"/>
          <w:rFonts w:ascii="Times New Roman" w:hAnsi="Times New Roman" w:cs="Times New Roman"/>
          <w:color w:val="auto"/>
          <w:sz w:val="28"/>
          <w:szCs w:val="28"/>
        </w:rPr>
        <w:t>проведено 5</w:t>
      </w:r>
      <w:r w:rsidR="002C6327" w:rsidRPr="00A339CE">
        <w:rPr>
          <w:rStyle w:val="210"/>
          <w:rFonts w:ascii="Times New Roman" w:hAnsi="Times New Roman" w:cs="Times New Roman"/>
          <w:color w:val="auto"/>
          <w:sz w:val="28"/>
          <w:szCs w:val="28"/>
        </w:rPr>
        <w:t xml:space="preserve"> </w:t>
      </w:r>
      <w:r w:rsidR="002C6327" w:rsidRPr="00A339CE">
        <w:rPr>
          <w:rFonts w:ascii="Times New Roman" w:hAnsi="Times New Roman" w:cs="Times New Roman"/>
          <w:color w:val="auto"/>
          <w:sz w:val="28"/>
          <w:szCs w:val="28"/>
        </w:rPr>
        <w:t xml:space="preserve">аукциона (открытого по составу участников и по форме подачи предложений о цене) по продаже земельных участков и </w:t>
      </w:r>
      <w:r w:rsidR="002C6327" w:rsidRPr="00A339CE">
        <w:rPr>
          <w:rFonts w:ascii="Times New Roman" w:hAnsi="Times New Roman" w:cs="Times New Roman"/>
          <w:bCs/>
          <w:color w:val="auto"/>
          <w:sz w:val="28"/>
          <w:szCs w:val="28"/>
        </w:rPr>
        <w:t>4 аукциона по продаже муниципального имущества.</w:t>
      </w:r>
    </w:p>
    <w:p w:rsidR="001A680A" w:rsidRPr="00A339CE" w:rsidRDefault="001A680A" w:rsidP="0073271D">
      <w:pPr>
        <w:pStyle w:val="a5"/>
        <w:spacing w:line="276" w:lineRule="auto"/>
        <w:ind w:left="0" w:firstLine="708"/>
        <w:jc w:val="center"/>
        <w:rPr>
          <w:rStyle w:val="docaccesstitle"/>
          <w:rFonts w:ascii="Times New Roman" w:hAnsi="Times New Roman"/>
          <w:b/>
          <w:sz w:val="28"/>
          <w:szCs w:val="28"/>
        </w:rPr>
      </w:pPr>
      <w:r w:rsidRPr="00A339CE">
        <w:rPr>
          <w:rStyle w:val="docaccesstitle"/>
          <w:rFonts w:ascii="Times New Roman" w:hAnsi="Times New Roman"/>
          <w:b/>
          <w:sz w:val="28"/>
          <w:szCs w:val="28"/>
        </w:rPr>
        <w:t>Муниципальный контроль</w:t>
      </w:r>
    </w:p>
    <w:p w:rsidR="001A680A" w:rsidRPr="00A339CE" w:rsidRDefault="001A680A" w:rsidP="00D473E9">
      <w:pPr>
        <w:pStyle w:val="a5"/>
        <w:spacing w:line="276" w:lineRule="auto"/>
        <w:ind w:left="0" w:firstLine="708"/>
        <w:jc w:val="both"/>
        <w:rPr>
          <w:rFonts w:ascii="Times New Roman" w:hAnsi="Times New Roman"/>
          <w:sz w:val="28"/>
          <w:szCs w:val="28"/>
        </w:rPr>
      </w:pPr>
      <w:r w:rsidRPr="00A339CE">
        <w:rPr>
          <w:rFonts w:ascii="Times New Roman" w:hAnsi="Times New Roman"/>
          <w:bCs/>
          <w:sz w:val="28"/>
          <w:szCs w:val="28"/>
        </w:rPr>
        <w:t xml:space="preserve">В соответствии с планом мероприятий («дорожная карта») в рамках приоритетного проекта «Цифровая </w:t>
      </w:r>
      <w:r w:rsidRPr="00A339CE">
        <w:rPr>
          <w:rFonts w:ascii="Times New Roman" w:hAnsi="Times New Roman"/>
          <w:sz w:val="28"/>
          <w:szCs w:val="28"/>
        </w:rPr>
        <w:t xml:space="preserve">3D-модель регион» выполнен комплекс работ по созданию (получению) цифровой пространственной информации на территорию района </w:t>
      </w:r>
      <w:r w:rsidRPr="00A339CE">
        <w:rPr>
          <w:rFonts w:ascii="Times New Roman" w:hAnsi="Times New Roman"/>
          <w:bCs/>
          <w:sz w:val="28"/>
          <w:szCs w:val="28"/>
        </w:rPr>
        <w:t xml:space="preserve">на основе данных беспилотной аэрофотосъемки </w:t>
      </w:r>
      <w:r w:rsidRPr="00A339CE">
        <w:rPr>
          <w:rFonts w:ascii="Times New Roman" w:hAnsi="Times New Roman"/>
          <w:sz w:val="28"/>
          <w:szCs w:val="28"/>
        </w:rPr>
        <w:t xml:space="preserve">в отношении объектов капитального строительства, карьеров, лесов, свалок. </w:t>
      </w:r>
    </w:p>
    <w:p w:rsidR="001A680A" w:rsidRPr="00A339CE" w:rsidRDefault="001A680A" w:rsidP="00D473E9">
      <w:pPr>
        <w:pStyle w:val="a5"/>
        <w:spacing w:line="276" w:lineRule="auto"/>
        <w:ind w:left="0" w:firstLine="708"/>
        <w:jc w:val="both"/>
        <w:rPr>
          <w:rFonts w:ascii="Times New Roman" w:hAnsi="Times New Roman"/>
          <w:sz w:val="28"/>
          <w:szCs w:val="28"/>
        </w:rPr>
      </w:pPr>
      <w:r w:rsidRPr="00A339CE">
        <w:rPr>
          <w:rFonts w:ascii="Times New Roman" w:hAnsi="Times New Roman"/>
          <w:sz w:val="28"/>
          <w:szCs w:val="28"/>
        </w:rPr>
        <w:t>За 2019 год было проведено 92 проверки в рамках муниципального земельного контроля, площадь проверенных земельных участков составила 227 га, это на 44 проверки больше, чем в 2018 году. Выявлено 28 нарушений земельного законодательства при использовании земельных участков. В органы государственного земельного надзора направлено – 22 материала. Наложено административных штрафов на сумму 64тысячи рублей.</w:t>
      </w:r>
    </w:p>
    <w:p w:rsidR="001A680A" w:rsidRPr="00A339CE" w:rsidRDefault="001A680A" w:rsidP="00D473E9">
      <w:pPr>
        <w:pStyle w:val="a5"/>
        <w:spacing w:line="276" w:lineRule="auto"/>
        <w:ind w:left="0" w:firstLine="708"/>
        <w:jc w:val="both"/>
        <w:rPr>
          <w:rFonts w:ascii="Times New Roman" w:hAnsi="Times New Roman"/>
          <w:sz w:val="28"/>
          <w:szCs w:val="28"/>
        </w:rPr>
      </w:pPr>
      <w:r w:rsidRPr="00A339CE">
        <w:rPr>
          <w:rFonts w:ascii="Times New Roman" w:hAnsi="Times New Roman"/>
          <w:sz w:val="28"/>
          <w:szCs w:val="28"/>
        </w:rPr>
        <w:t>В результате муниципального контроля проведено 36 проверок, из них 10 проверок по содержанию жилищного фонда и 26 содержание автомобильных дорог.</w:t>
      </w:r>
    </w:p>
    <w:p w:rsidR="0088455A" w:rsidRPr="00A339CE" w:rsidRDefault="00457822" w:rsidP="00D473E9">
      <w:pPr>
        <w:pStyle w:val="11"/>
        <w:keepNext/>
        <w:keepLines/>
        <w:shd w:val="clear" w:color="auto" w:fill="auto"/>
        <w:spacing w:line="276" w:lineRule="auto"/>
        <w:jc w:val="center"/>
        <w:rPr>
          <w:sz w:val="28"/>
          <w:szCs w:val="28"/>
        </w:rPr>
      </w:pPr>
      <w:r w:rsidRPr="00A339CE">
        <w:rPr>
          <w:sz w:val="28"/>
          <w:szCs w:val="28"/>
        </w:rPr>
        <w:t>СОЦИАЛЬНАЯ СФЕРА</w:t>
      </w:r>
    </w:p>
    <w:p w:rsidR="009D6C92" w:rsidRPr="00A339CE" w:rsidRDefault="00457822" w:rsidP="00D473E9">
      <w:pPr>
        <w:pStyle w:val="11"/>
        <w:keepNext/>
        <w:keepLines/>
        <w:shd w:val="clear" w:color="auto" w:fill="auto"/>
        <w:spacing w:line="276" w:lineRule="auto"/>
        <w:jc w:val="center"/>
        <w:rPr>
          <w:sz w:val="28"/>
          <w:szCs w:val="28"/>
        </w:rPr>
      </w:pPr>
      <w:r w:rsidRPr="00A339CE">
        <w:rPr>
          <w:sz w:val="28"/>
          <w:szCs w:val="28"/>
        </w:rPr>
        <w:t xml:space="preserve"> Средняя заработная плата</w:t>
      </w:r>
      <w:bookmarkEnd w:id="1"/>
    </w:p>
    <w:p w:rsidR="001A680A" w:rsidRPr="00A339CE" w:rsidRDefault="001A680A" w:rsidP="00D473E9">
      <w:pPr>
        <w:pStyle w:val="1"/>
        <w:shd w:val="clear" w:color="auto" w:fill="auto"/>
        <w:spacing w:line="276" w:lineRule="auto"/>
        <w:ind w:firstLine="708"/>
        <w:rPr>
          <w:sz w:val="28"/>
          <w:szCs w:val="28"/>
        </w:rPr>
      </w:pPr>
      <w:r w:rsidRPr="00A339CE">
        <w:rPr>
          <w:sz w:val="28"/>
          <w:szCs w:val="28"/>
        </w:rPr>
        <w:t xml:space="preserve">Среднемесячная номинальная заработная плата, начисленная работникам организаций (по организациям со средней численностью свыше 15 человек, без субъектов малого предпринимательства), в январе – ноябре 2019 году составила 39565,5 рублей, что на 5% выше соответствующего периода 2018 года, и на 7,6 % </w:t>
      </w:r>
      <w:proofErr w:type="spellStart"/>
      <w:r w:rsidRPr="00A339CE">
        <w:rPr>
          <w:sz w:val="28"/>
          <w:szCs w:val="28"/>
        </w:rPr>
        <w:t>среднеобластного</w:t>
      </w:r>
      <w:proofErr w:type="spellEnd"/>
      <w:r w:rsidRPr="00A339CE">
        <w:rPr>
          <w:sz w:val="28"/>
          <w:szCs w:val="28"/>
        </w:rPr>
        <w:t xml:space="preserve"> уровня. Реальный размер ее увеличился к уровню января-ноября 2018 года на 0,5 %.</w:t>
      </w:r>
    </w:p>
    <w:p w:rsidR="001A680A" w:rsidRPr="00A339CE" w:rsidRDefault="001A680A" w:rsidP="00D473E9">
      <w:pPr>
        <w:spacing w:line="276" w:lineRule="auto"/>
        <w:ind w:firstLine="708"/>
        <w:jc w:val="both"/>
        <w:rPr>
          <w:rFonts w:ascii="Times New Roman" w:hAnsi="Times New Roman" w:cs="Times New Roman"/>
          <w:sz w:val="28"/>
          <w:szCs w:val="28"/>
        </w:rPr>
      </w:pPr>
      <w:r w:rsidRPr="00A339CE">
        <w:rPr>
          <w:rFonts w:ascii="Times New Roman" w:hAnsi="Times New Roman" w:cs="Times New Roman"/>
          <w:sz w:val="28"/>
          <w:szCs w:val="28"/>
        </w:rPr>
        <w:t>Среднесписочная численность работников (без внешних совместителей) за январь- ноябрь 2019 года составила 2692 человека.</w:t>
      </w:r>
    </w:p>
    <w:p w:rsidR="001A680A" w:rsidRPr="00A339CE" w:rsidRDefault="001A680A" w:rsidP="00D473E9">
      <w:pPr>
        <w:pStyle w:val="1"/>
        <w:shd w:val="clear" w:color="auto" w:fill="auto"/>
        <w:spacing w:line="276" w:lineRule="auto"/>
        <w:ind w:firstLine="708"/>
        <w:rPr>
          <w:sz w:val="28"/>
          <w:szCs w:val="28"/>
        </w:rPr>
      </w:pPr>
      <w:r w:rsidRPr="00A339CE">
        <w:rPr>
          <w:sz w:val="28"/>
          <w:szCs w:val="28"/>
        </w:rPr>
        <w:t>Задолженность по заработной плате по кругу организаций наблюдаемых видов экономической деятельности на 1 января 2020 года не зафиксирована.</w:t>
      </w:r>
    </w:p>
    <w:p w:rsidR="001A680A" w:rsidRPr="00A339CE" w:rsidRDefault="001A680A" w:rsidP="00D473E9">
      <w:pPr>
        <w:spacing w:line="276" w:lineRule="auto"/>
        <w:ind w:firstLine="708"/>
        <w:jc w:val="both"/>
        <w:rPr>
          <w:rFonts w:ascii="Times New Roman" w:hAnsi="Times New Roman" w:cs="Times New Roman"/>
          <w:sz w:val="28"/>
          <w:szCs w:val="28"/>
        </w:rPr>
      </w:pPr>
      <w:r w:rsidRPr="00A339CE">
        <w:rPr>
          <w:rFonts w:ascii="Times New Roman" w:hAnsi="Times New Roman" w:cs="Times New Roman"/>
          <w:sz w:val="28"/>
          <w:szCs w:val="28"/>
        </w:rPr>
        <w:t>Наибольшая средняя заработная плата работников муниципальных учреждений культуры – 32855,46 рубль, наименьшая – у работников муниципальных дошкольных учреждений– 21925,10 рублей.</w:t>
      </w:r>
    </w:p>
    <w:p w:rsidR="001A680A" w:rsidRPr="00A339CE" w:rsidRDefault="001A680A" w:rsidP="00D473E9">
      <w:pPr>
        <w:spacing w:line="276" w:lineRule="auto"/>
        <w:ind w:firstLine="708"/>
        <w:jc w:val="both"/>
        <w:rPr>
          <w:rFonts w:ascii="Times New Roman" w:hAnsi="Times New Roman" w:cs="Times New Roman"/>
          <w:sz w:val="28"/>
          <w:szCs w:val="28"/>
        </w:rPr>
      </w:pPr>
      <w:proofErr w:type="gramStart"/>
      <w:r w:rsidRPr="00A339CE">
        <w:rPr>
          <w:rFonts w:ascii="Times New Roman" w:hAnsi="Times New Roman" w:cs="Times New Roman"/>
          <w:sz w:val="28"/>
          <w:szCs w:val="28"/>
        </w:rPr>
        <w:lastRenderedPageBreak/>
        <w:t>Средняя заработная плата учителей муниципальных общеобразовательных учреждений составила 28148,71 рублей и выросла к уровню 2018 года на 1,6 %, работников муниципальных общеобразовательных учреждений составила 25754,60 рублей и выросла к 4 кварталу 2018 года на 4,8 %, работников муниципальных учреждений культуры составила 32855,46 рублей к аналогичному периоду 2018 года рост составил на 4,7 %, работников муниципальных учреждений физической культуры и спорта составила 24076,00 рублей</w:t>
      </w:r>
      <w:proofErr w:type="gramEnd"/>
      <w:r w:rsidRPr="00A339CE">
        <w:rPr>
          <w:rFonts w:ascii="Times New Roman" w:hAnsi="Times New Roman" w:cs="Times New Roman"/>
          <w:sz w:val="28"/>
          <w:szCs w:val="28"/>
        </w:rPr>
        <w:t xml:space="preserve"> к аналогичному периоду 2018 года рост составил на 17,9 %.</w:t>
      </w:r>
    </w:p>
    <w:p w:rsidR="001A680A" w:rsidRPr="00A339CE" w:rsidRDefault="001A680A" w:rsidP="00D473E9">
      <w:pPr>
        <w:pStyle w:val="1"/>
        <w:shd w:val="clear" w:color="auto" w:fill="auto"/>
        <w:spacing w:line="276" w:lineRule="auto"/>
        <w:ind w:firstLine="708"/>
        <w:rPr>
          <w:sz w:val="28"/>
          <w:szCs w:val="28"/>
        </w:rPr>
      </w:pPr>
      <w:r w:rsidRPr="00A339CE">
        <w:rPr>
          <w:sz w:val="28"/>
          <w:szCs w:val="28"/>
        </w:rPr>
        <w:t>Общий средний размер назначенных пенсий на 1 января 2020 года составил 13984 рубля. Численность пенсионеров составила 4067 человек.</w:t>
      </w:r>
    </w:p>
    <w:p w:rsidR="002C6327" w:rsidRPr="00A339CE" w:rsidRDefault="002C6327" w:rsidP="00D473E9">
      <w:pPr>
        <w:pStyle w:val="a5"/>
        <w:spacing w:line="276" w:lineRule="auto"/>
        <w:ind w:left="0" w:firstLine="708"/>
        <w:jc w:val="center"/>
        <w:rPr>
          <w:rFonts w:ascii="Times New Roman" w:hAnsi="Times New Roman"/>
          <w:b/>
          <w:sz w:val="28"/>
          <w:szCs w:val="28"/>
          <w:shd w:val="clear" w:color="auto" w:fill="FFFFFF"/>
        </w:rPr>
      </w:pPr>
      <w:r w:rsidRPr="00A339CE">
        <w:rPr>
          <w:rFonts w:ascii="Times New Roman" w:hAnsi="Times New Roman"/>
          <w:b/>
          <w:sz w:val="28"/>
          <w:szCs w:val="28"/>
          <w:shd w:val="clear" w:color="auto" w:fill="FFFFFF"/>
        </w:rPr>
        <w:t>Образование</w:t>
      </w:r>
    </w:p>
    <w:p w:rsidR="002C6327" w:rsidRPr="00A339CE" w:rsidRDefault="002C6327" w:rsidP="00D473E9">
      <w:pPr>
        <w:pStyle w:val="a5"/>
        <w:spacing w:line="276" w:lineRule="auto"/>
        <w:ind w:left="0" w:firstLine="708"/>
        <w:jc w:val="both"/>
        <w:rPr>
          <w:rFonts w:ascii="Times New Roman" w:hAnsi="Times New Roman"/>
          <w:color w:val="111111"/>
          <w:sz w:val="28"/>
          <w:szCs w:val="28"/>
          <w:shd w:val="clear" w:color="auto" w:fill="FFFFFF"/>
        </w:rPr>
      </w:pPr>
      <w:r w:rsidRPr="00A339CE">
        <w:rPr>
          <w:rFonts w:ascii="Times New Roman" w:hAnsi="Times New Roman"/>
          <w:color w:val="111111"/>
          <w:sz w:val="28"/>
          <w:szCs w:val="28"/>
          <w:shd w:val="clear" w:color="auto" w:fill="FFFFFF"/>
        </w:rPr>
        <w:t xml:space="preserve">Социальную значимость для развития района имеет результативность деятельности сферы образования. </w:t>
      </w:r>
    </w:p>
    <w:p w:rsidR="002C6327" w:rsidRPr="00A339CE" w:rsidRDefault="002C6327" w:rsidP="00D473E9">
      <w:pPr>
        <w:pStyle w:val="a5"/>
        <w:spacing w:line="276" w:lineRule="auto"/>
        <w:ind w:left="0" w:firstLine="708"/>
        <w:jc w:val="both"/>
        <w:rPr>
          <w:rFonts w:ascii="Times New Roman" w:hAnsi="Times New Roman"/>
          <w:bCs/>
          <w:color w:val="auto"/>
          <w:sz w:val="28"/>
          <w:szCs w:val="28"/>
        </w:rPr>
      </w:pPr>
      <w:r w:rsidRPr="00A339CE">
        <w:rPr>
          <w:rFonts w:ascii="Times New Roman" w:hAnsi="Times New Roman"/>
          <w:bCs/>
          <w:color w:val="auto"/>
          <w:sz w:val="28"/>
          <w:szCs w:val="28"/>
        </w:rPr>
        <w:t>На территории района действуют:</w:t>
      </w:r>
    </w:p>
    <w:p w:rsidR="002C6327" w:rsidRPr="00A339CE" w:rsidRDefault="002C6327" w:rsidP="00D473E9">
      <w:pPr>
        <w:pStyle w:val="a5"/>
        <w:spacing w:line="276" w:lineRule="auto"/>
        <w:ind w:left="0" w:firstLine="708"/>
        <w:jc w:val="both"/>
        <w:rPr>
          <w:rFonts w:ascii="Times New Roman" w:hAnsi="Times New Roman"/>
          <w:bCs/>
          <w:color w:val="auto"/>
          <w:sz w:val="28"/>
          <w:szCs w:val="28"/>
        </w:rPr>
      </w:pPr>
      <w:r w:rsidRPr="00A339CE">
        <w:rPr>
          <w:rFonts w:ascii="Times New Roman" w:hAnsi="Times New Roman"/>
          <w:bCs/>
          <w:color w:val="auto"/>
          <w:sz w:val="28"/>
          <w:szCs w:val="28"/>
        </w:rPr>
        <w:t>В дошкольных образовательных организациях обучаются 658 детей, в общеобразовательных организациях 1302 ребенка.</w:t>
      </w:r>
    </w:p>
    <w:p w:rsidR="002C6327" w:rsidRPr="00A339CE" w:rsidRDefault="002C6327" w:rsidP="00D473E9">
      <w:pPr>
        <w:pStyle w:val="a5"/>
        <w:spacing w:line="276" w:lineRule="auto"/>
        <w:ind w:left="0" w:firstLine="708"/>
        <w:jc w:val="both"/>
        <w:rPr>
          <w:rFonts w:ascii="Times New Roman" w:hAnsi="Times New Roman"/>
          <w:bCs/>
          <w:color w:val="auto"/>
          <w:sz w:val="28"/>
          <w:szCs w:val="28"/>
        </w:rPr>
      </w:pPr>
      <w:r w:rsidRPr="00A339CE">
        <w:rPr>
          <w:rFonts w:ascii="Times New Roman" w:hAnsi="Times New Roman"/>
          <w:bCs/>
          <w:color w:val="auto"/>
          <w:sz w:val="28"/>
          <w:szCs w:val="28"/>
        </w:rPr>
        <w:t>Два детских сада участвуют в четырех федеральных инновационных площадках.</w:t>
      </w:r>
    </w:p>
    <w:p w:rsidR="002C6327" w:rsidRPr="00A339CE" w:rsidRDefault="002C6327" w:rsidP="00D473E9">
      <w:pPr>
        <w:pStyle w:val="a5"/>
        <w:spacing w:line="276" w:lineRule="auto"/>
        <w:ind w:left="0" w:firstLine="708"/>
        <w:jc w:val="both"/>
        <w:rPr>
          <w:rFonts w:ascii="Times New Roman" w:hAnsi="Times New Roman"/>
          <w:bCs/>
          <w:sz w:val="28"/>
          <w:szCs w:val="28"/>
        </w:rPr>
      </w:pPr>
      <w:r w:rsidRPr="00A339CE">
        <w:rPr>
          <w:rFonts w:ascii="Times New Roman" w:hAnsi="Times New Roman"/>
          <w:bCs/>
          <w:sz w:val="28"/>
          <w:szCs w:val="28"/>
        </w:rPr>
        <w:t xml:space="preserve">В сфере образования 2019 году в рамках регионального проекта «Современная школа» создан Центр обучения цифрового и гуманитарного профилей «Точка роста» в школе д. Новое Рахино, что позволило обновить оборудование и программы </w:t>
      </w:r>
      <w:proofErr w:type="gramStart"/>
      <w:r w:rsidRPr="00A339CE">
        <w:rPr>
          <w:rFonts w:ascii="Times New Roman" w:hAnsi="Times New Roman"/>
          <w:bCs/>
          <w:sz w:val="28"/>
          <w:szCs w:val="28"/>
        </w:rPr>
        <w:t>обучения по предметам</w:t>
      </w:r>
      <w:proofErr w:type="gramEnd"/>
      <w:r w:rsidRPr="00A339CE">
        <w:rPr>
          <w:rFonts w:ascii="Times New Roman" w:hAnsi="Times New Roman"/>
          <w:bCs/>
          <w:sz w:val="28"/>
          <w:szCs w:val="28"/>
        </w:rPr>
        <w:t xml:space="preserve">. Объем средств составил 2 </w:t>
      </w:r>
      <w:proofErr w:type="spellStart"/>
      <w:proofErr w:type="gramStart"/>
      <w:r w:rsidRPr="00A339CE">
        <w:rPr>
          <w:rFonts w:ascii="Times New Roman" w:hAnsi="Times New Roman"/>
          <w:bCs/>
          <w:sz w:val="28"/>
          <w:szCs w:val="28"/>
        </w:rPr>
        <w:t>млн</w:t>
      </w:r>
      <w:proofErr w:type="spellEnd"/>
      <w:proofErr w:type="gramEnd"/>
      <w:r w:rsidRPr="00A339CE">
        <w:rPr>
          <w:rFonts w:ascii="Times New Roman" w:hAnsi="Times New Roman"/>
          <w:bCs/>
          <w:sz w:val="28"/>
          <w:szCs w:val="28"/>
        </w:rPr>
        <w:t xml:space="preserve"> 300 тысяч рублей, из них 1 </w:t>
      </w:r>
      <w:proofErr w:type="spellStart"/>
      <w:r w:rsidRPr="00A339CE">
        <w:rPr>
          <w:rFonts w:ascii="Times New Roman" w:hAnsi="Times New Roman"/>
          <w:bCs/>
          <w:sz w:val="28"/>
          <w:szCs w:val="28"/>
        </w:rPr>
        <w:t>млн</w:t>
      </w:r>
      <w:proofErr w:type="spellEnd"/>
      <w:r w:rsidRPr="00A339CE">
        <w:rPr>
          <w:rFonts w:ascii="Times New Roman" w:hAnsi="Times New Roman"/>
          <w:bCs/>
          <w:sz w:val="28"/>
          <w:szCs w:val="28"/>
        </w:rPr>
        <w:t xml:space="preserve"> 500 тысяч рублей средства федерального бюджета. </w:t>
      </w:r>
    </w:p>
    <w:p w:rsidR="002C6327" w:rsidRPr="00A339CE" w:rsidRDefault="002C6327" w:rsidP="00D473E9">
      <w:pPr>
        <w:pStyle w:val="a5"/>
        <w:spacing w:line="276" w:lineRule="auto"/>
        <w:ind w:left="0" w:firstLine="708"/>
        <w:jc w:val="both"/>
        <w:rPr>
          <w:rFonts w:ascii="Times New Roman" w:hAnsi="Times New Roman"/>
          <w:bCs/>
          <w:sz w:val="28"/>
          <w:szCs w:val="28"/>
        </w:rPr>
      </w:pPr>
      <w:r w:rsidRPr="00A339CE">
        <w:rPr>
          <w:rFonts w:ascii="Times New Roman" w:hAnsi="Times New Roman"/>
          <w:bCs/>
          <w:sz w:val="28"/>
          <w:szCs w:val="28"/>
        </w:rPr>
        <w:t xml:space="preserve">За счет средств областного и местного бюджетов выполнены ремонтные работы </w:t>
      </w:r>
      <w:r w:rsidRPr="00A339CE">
        <w:rPr>
          <w:rFonts w:ascii="Times New Roman" w:hAnsi="Times New Roman"/>
          <w:sz w:val="28"/>
          <w:szCs w:val="28"/>
        </w:rPr>
        <w:t>в</w:t>
      </w:r>
      <w:r w:rsidRPr="00A339CE">
        <w:rPr>
          <w:rFonts w:ascii="Times New Roman" w:hAnsi="Times New Roman"/>
        </w:rPr>
        <w:t xml:space="preserve"> </w:t>
      </w:r>
      <w:r w:rsidRPr="00A339CE">
        <w:rPr>
          <w:rFonts w:ascii="Times New Roman" w:hAnsi="Times New Roman"/>
          <w:sz w:val="28"/>
          <w:szCs w:val="28"/>
        </w:rPr>
        <w:t xml:space="preserve">детском саду «Солнышко» (частичный ремонт систем электроснабжения, отопления; замена окон, ремонт спортивного зала, ремонт ограждения); и </w:t>
      </w:r>
      <w:r w:rsidRPr="00A339CE">
        <w:rPr>
          <w:rFonts w:ascii="Times New Roman" w:hAnsi="Times New Roman"/>
          <w:bCs/>
          <w:sz w:val="28"/>
          <w:szCs w:val="28"/>
        </w:rPr>
        <w:t xml:space="preserve">мероприятия по обеспечению пожарной и антитеррористической  безопасности образовательных организаций района на </w:t>
      </w:r>
      <w:r w:rsidRPr="00A339CE">
        <w:rPr>
          <w:rFonts w:ascii="Times New Roman" w:hAnsi="Times New Roman"/>
          <w:sz w:val="28"/>
          <w:szCs w:val="28"/>
        </w:rPr>
        <w:t>о</w:t>
      </w:r>
      <w:r w:rsidRPr="00A339CE">
        <w:rPr>
          <w:rFonts w:ascii="Times New Roman" w:hAnsi="Times New Roman"/>
          <w:bCs/>
          <w:sz w:val="28"/>
          <w:szCs w:val="28"/>
        </w:rPr>
        <w:t xml:space="preserve">бщую сумму 1,3 </w:t>
      </w:r>
      <w:proofErr w:type="spellStart"/>
      <w:proofErr w:type="gramStart"/>
      <w:r w:rsidRPr="00A339CE">
        <w:rPr>
          <w:rFonts w:ascii="Times New Roman" w:hAnsi="Times New Roman"/>
          <w:bCs/>
          <w:sz w:val="28"/>
          <w:szCs w:val="28"/>
        </w:rPr>
        <w:t>млн</w:t>
      </w:r>
      <w:proofErr w:type="spellEnd"/>
      <w:proofErr w:type="gramEnd"/>
      <w:r w:rsidRPr="00A339CE">
        <w:rPr>
          <w:rFonts w:ascii="Times New Roman" w:hAnsi="Times New Roman"/>
          <w:bCs/>
          <w:sz w:val="28"/>
          <w:szCs w:val="28"/>
        </w:rPr>
        <w:t xml:space="preserve"> рублей.</w:t>
      </w:r>
    </w:p>
    <w:p w:rsidR="002C6327" w:rsidRPr="00A339CE" w:rsidRDefault="002C6327" w:rsidP="00D473E9">
      <w:pPr>
        <w:pStyle w:val="a5"/>
        <w:spacing w:line="276" w:lineRule="auto"/>
        <w:ind w:left="0" w:firstLine="708"/>
        <w:jc w:val="both"/>
        <w:rPr>
          <w:rFonts w:ascii="Times New Roman" w:hAnsi="Times New Roman"/>
          <w:sz w:val="28"/>
          <w:szCs w:val="28"/>
        </w:rPr>
      </w:pPr>
      <w:r w:rsidRPr="00A339CE">
        <w:rPr>
          <w:rFonts w:ascii="Times New Roman" w:hAnsi="Times New Roman"/>
          <w:sz w:val="28"/>
          <w:szCs w:val="28"/>
        </w:rPr>
        <w:t xml:space="preserve">В 2019 году приняли участие в реализации государственной программы «Комплексное развитие сельских территорий». Общая стоимость проекта составила 147 </w:t>
      </w:r>
      <w:proofErr w:type="spellStart"/>
      <w:proofErr w:type="gramStart"/>
      <w:r w:rsidRPr="00A339CE">
        <w:rPr>
          <w:rFonts w:ascii="Times New Roman" w:hAnsi="Times New Roman"/>
          <w:sz w:val="28"/>
          <w:szCs w:val="28"/>
        </w:rPr>
        <w:t>млн</w:t>
      </w:r>
      <w:proofErr w:type="spellEnd"/>
      <w:proofErr w:type="gramEnd"/>
      <w:r w:rsidRPr="00A339CE">
        <w:rPr>
          <w:rFonts w:ascii="Times New Roman" w:hAnsi="Times New Roman"/>
          <w:sz w:val="28"/>
          <w:szCs w:val="28"/>
        </w:rPr>
        <w:t xml:space="preserve"> рублей. В рамках реализации программы проходят два социальных объекта: </w:t>
      </w:r>
      <w:r w:rsidRPr="00A339CE">
        <w:rPr>
          <w:rFonts w:ascii="Times New Roman" w:hAnsi="Times New Roman"/>
          <w:bCs/>
          <w:sz w:val="28"/>
          <w:szCs w:val="28"/>
        </w:rPr>
        <w:t xml:space="preserve">капитальный ремонт школы № 2»(72,5 </w:t>
      </w:r>
      <w:proofErr w:type="spellStart"/>
      <w:proofErr w:type="gramStart"/>
      <w:r w:rsidRPr="00A339CE">
        <w:rPr>
          <w:rFonts w:ascii="Times New Roman" w:hAnsi="Times New Roman"/>
          <w:bCs/>
          <w:sz w:val="28"/>
          <w:szCs w:val="28"/>
        </w:rPr>
        <w:t>млн</w:t>
      </w:r>
      <w:proofErr w:type="spellEnd"/>
      <w:proofErr w:type="gramEnd"/>
      <w:r w:rsidRPr="00A339CE">
        <w:rPr>
          <w:rFonts w:ascii="Times New Roman" w:hAnsi="Times New Roman"/>
          <w:bCs/>
          <w:sz w:val="28"/>
          <w:szCs w:val="28"/>
        </w:rPr>
        <w:t xml:space="preserve"> рублей)</w:t>
      </w:r>
      <w:r w:rsidRPr="00A339CE">
        <w:rPr>
          <w:rFonts w:ascii="Times New Roman" w:hAnsi="Times New Roman"/>
          <w:sz w:val="28"/>
          <w:szCs w:val="28"/>
        </w:rPr>
        <w:t xml:space="preserve"> и реконструкция </w:t>
      </w:r>
      <w:proofErr w:type="spellStart"/>
      <w:r w:rsidRPr="00A339CE">
        <w:rPr>
          <w:rFonts w:ascii="Times New Roman" w:hAnsi="Times New Roman"/>
          <w:sz w:val="28"/>
          <w:szCs w:val="28"/>
        </w:rPr>
        <w:t>культурно-досугового</w:t>
      </w:r>
      <w:proofErr w:type="spellEnd"/>
      <w:r w:rsidRPr="00A339CE">
        <w:rPr>
          <w:rFonts w:ascii="Times New Roman" w:hAnsi="Times New Roman"/>
          <w:sz w:val="28"/>
          <w:szCs w:val="28"/>
        </w:rPr>
        <w:t xml:space="preserve"> центра в микрорайоне Леспромхоза (69 </w:t>
      </w:r>
      <w:proofErr w:type="spellStart"/>
      <w:r w:rsidRPr="00A339CE">
        <w:rPr>
          <w:rFonts w:ascii="Times New Roman" w:hAnsi="Times New Roman"/>
          <w:sz w:val="28"/>
          <w:szCs w:val="28"/>
        </w:rPr>
        <w:t>млн</w:t>
      </w:r>
      <w:proofErr w:type="spellEnd"/>
      <w:r w:rsidRPr="00A339CE">
        <w:rPr>
          <w:rFonts w:ascii="Times New Roman" w:hAnsi="Times New Roman"/>
          <w:sz w:val="28"/>
          <w:szCs w:val="28"/>
        </w:rPr>
        <w:t xml:space="preserve"> рублей). Району выделены средства из федерального и областного бюджетов в сумме 138 </w:t>
      </w:r>
      <w:proofErr w:type="spellStart"/>
      <w:proofErr w:type="gramStart"/>
      <w:r w:rsidRPr="00A339CE">
        <w:rPr>
          <w:rFonts w:ascii="Times New Roman" w:hAnsi="Times New Roman"/>
          <w:sz w:val="28"/>
          <w:szCs w:val="28"/>
        </w:rPr>
        <w:t>млн</w:t>
      </w:r>
      <w:proofErr w:type="spellEnd"/>
      <w:proofErr w:type="gramEnd"/>
      <w:r w:rsidRPr="00A339CE">
        <w:rPr>
          <w:rFonts w:ascii="Times New Roman" w:hAnsi="Times New Roman"/>
          <w:sz w:val="28"/>
          <w:szCs w:val="28"/>
        </w:rPr>
        <w:t xml:space="preserve"> рублей. На сегодняшний день приступили к реализации проекта.</w:t>
      </w:r>
    </w:p>
    <w:p w:rsidR="002C6327" w:rsidRPr="00A339CE" w:rsidRDefault="002C6327" w:rsidP="00D473E9">
      <w:pPr>
        <w:pStyle w:val="a5"/>
        <w:spacing w:line="276" w:lineRule="auto"/>
        <w:ind w:left="0" w:firstLine="708"/>
        <w:jc w:val="center"/>
        <w:rPr>
          <w:rFonts w:ascii="Times New Roman" w:hAnsi="Times New Roman"/>
          <w:b/>
          <w:sz w:val="28"/>
          <w:szCs w:val="28"/>
        </w:rPr>
      </w:pPr>
      <w:r w:rsidRPr="00A339CE">
        <w:rPr>
          <w:rFonts w:ascii="Times New Roman" w:hAnsi="Times New Roman"/>
          <w:b/>
          <w:sz w:val="28"/>
          <w:szCs w:val="28"/>
        </w:rPr>
        <w:t>Культура</w:t>
      </w:r>
    </w:p>
    <w:p w:rsidR="002C6327" w:rsidRPr="00A339CE" w:rsidRDefault="002C6327" w:rsidP="00D473E9">
      <w:pPr>
        <w:pStyle w:val="a5"/>
        <w:spacing w:line="276" w:lineRule="auto"/>
        <w:ind w:left="0" w:firstLine="708"/>
        <w:jc w:val="both"/>
        <w:rPr>
          <w:rFonts w:ascii="Times New Roman" w:hAnsi="Times New Roman"/>
          <w:sz w:val="28"/>
          <w:szCs w:val="28"/>
          <w:shd w:val="clear" w:color="auto" w:fill="FFFFFF"/>
        </w:rPr>
      </w:pPr>
      <w:r w:rsidRPr="00A339CE">
        <w:rPr>
          <w:rFonts w:ascii="Times New Roman" w:hAnsi="Times New Roman"/>
          <w:sz w:val="28"/>
          <w:szCs w:val="28"/>
          <w:shd w:val="clear" w:color="auto" w:fill="FFFFFF"/>
        </w:rPr>
        <w:t>Деятельность Администрации в прошедшем году была направлена на сохранение сети и создание условий для дальнейшего развития учреждений культуры.</w:t>
      </w:r>
    </w:p>
    <w:p w:rsidR="002C6327" w:rsidRPr="00A339CE" w:rsidRDefault="002C6327" w:rsidP="00D473E9">
      <w:pPr>
        <w:pStyle w:val="a5"/>
        <w:spacing w:line="276" w:lineRule="auto"/>
        <w:ind w:left="0" w:firstLine="708"/>
        <w:jc w:val="both"/>
        <w:rPr>
          <w:rFonts w:ascii="Times New Roman" w:hAnsi="Times New Roman"/>
          <w:sz w:val="28"/>
          <w:szCs w:val="28"/>
        </w:rPr>
      </w:pPr>
      <w:r w:rsidRPr="00A339CE">
        <w:rPr>
          <w:rFonts w:ascii="Times New Roman" w:hAnsi="Times New Roman"/>
          <w:sz w:val="28"/>
          <w:szCs w:val="28"/>
        </w:rPr>
        <w:t>Для населения учреждениями культуры за год проведено более 6,5</w:t>
      </w:r>
      <w:r w:rsidRPr="00A339CE">
        <w:rPr>
          <w:rFonts w:ascii="Times New Roman" w:hAnsi="Times New Roman"/>
          <w:color w:val="C00000"/>
          <w:sz w:val="28"/>
          <w:szCs w:val="28"/>
        </w:rPr>
        <w:t xml:space="preserve"> </w:t>
      </w:r>
      <w:r w:rsidRPr="00A339CE">
        <w:rPr>
          <w:rFonts w:ascii="Times New Roman" w:hAnsi="Times New Roman"/>
          <w:sz w:val="28"/>
          <w:szCs w:val="28"/>
        </w:rPr>
        <w:t>тыс. культурно-массовых мероприятий.</w:t>
      </w:r>
    </w:p>
    <w:p w:rsidR="002C6327" w:rsidRPr="00A339CE" w:rsidRDefault="002C6327" w:rsidP="00D473E9">
      <w:pPr>
        <w:pStyle w:val="a5"/>
        <w:spacing w:line="276" w:lineRule="auto"/>
        <w:ind w:left="0" w:firstLine="708"/>
        <w:jc w:val="both"/>
        <w:rPr>
          <w:rFonts w:ascii="Times New Roman" w:hAnsi="Times New Roman"/>
          <w:sz w:val="28"/>
          <w:szCs w:val="28"/>
        </w:rPr>
      </w:pPr>
      <w:r w:rsidRPr="00A339CE">
        <w:rPr>
          <w:rFonts w:ascii="Times New Roman" w:hAnsi="Times New Roman"/>
          <w:sz w:val="28"/>
          <w:szCs w:val="28"/>
        </w:rPr>
        <w:t xml:space="preserve">В рамках национального проекта «Культура» произведен капитальный ремонт </w:t>
      </w:r>
      <w:r w:rsidRPr="00A339CE">
        <w:rPr>
          <w:rFonts w:ascii="Times New Roman" w:hAnsi="Times New Roman"/>
          <w:sz w:val="28"/>
          <w:szCs w:val="28"/>
        </w:rPr>
        <w:lastRenderedPageBreak/>
        <w:t xml:space="preserve">культурного </w:t>
      </w:r>
      <w:proofErr w:type="spellStart"/>
      <w:r w:rsidRPr="00A339CE">
        <w:rPr>
          <w:rFonts w:ascii="Times New Roman" w:hAnsi="Times New Roman"/>
          <w:sz w:val="28"/>
          <w:szCs w:val="28"/>
        </w:rPr>
        <w:t>досугового</w:t>
      </w:r>
      <w:proofErr w:type="spellEnd"/>
      <w:r w:rsidRPr="00A339CE">
        <w:rPr>
          <w:rFonts w:ascii="Times New Roman" w:hAnsi="Times New Roman"/>
          <w:sz w:val="28"/>
          <w:szCs w:val="28"/>
        </w:rPr>
        <w:t xml:space="preserve"> центра в микрорайоне Леспромхоза на сумму 12 </w:t>
      </w:r>
      <w:proofErr w:type="spellStart"/>
      <w:proofErr w:type="gramStart"/>
      <w:r w:rsidRPr="00A339CE">
        <w:rPr>
          <w:rFonts w:ascii="Times New Roman" w:hAnsi="Times New Roman"/>
          <w:sz w:val="28"/>
          <w:szCs w:val="28"/>
        </w:rPr>
        <w:t>млн</w:t>
      </w:r>
      <w:proofErr w:type="spellEnd"/>
      <w:proofErr w:type="gramEnd"/>
      <w:r w:rsidRPr="00A339CE">
        <w:rPr>
          <w:rFonts w:ascii="Times New Roman" w:hAnsi="Times New Roman"/>
          <w:sz w:val="28"/>
          <w:szCs w:val="28"/>
        </w:rPr>
        <w:t xml:space="preserve"> рублей, из них 9 </w:t>
      </w:r>
      <w:proofErr w:type="spellStart"/>
      <w:r w:rsidRPr="00A339CE">
        <w:rPr>
          <w:rFonts w:ascii="Times New Roman" w:hAnsi="Times New Roman"/>
          <w:sz w:val="28"/>
          <w:szCs w:val="28"/>
        </w:rPr>
        <w:t>млн</w:t>
      </w:r>
      <w:proofErr w:type="spellEnd"/>
      <w:r w:rsidRPr="00A339CE">
        <w:rPr>
          <w:rFonts w:ascii="Times New Roman" w:hAnsi="Times New Roman"/>
          <w:sz w:val="28"/>
          <w:szCs w:val="28"/>
        </w:rPr>
        <w:t xml:space="preserve"> 200 тысяч рублей средства федерального бюджета, 2 </w:t>
      </w:r>
      <w:proofErr w:type="spellStart"/>
      <w:r w:rsidRPr="00A339CE">
        <w:rPr>
          <w:rFonts w:ascii="Times New Roman" w:hAnsi="Times New Roman"/>
          <w:sz w:val="28"/>
          <w:szCs w:val="28"/>
        </w:rPr>
        <w:t>млн</w:t>
      </w:r>
      <w:proofErr w:type="spellEnd"/>
      <w:r w:rsidRPr="00A339CE">
        <w:rPr>
          <w:rFonts w:ascii="Times New Roman" w:hAnsi="Times New Roman"/>
          <w:sz w:val="28"/>
          <w:szCs w:val="28"/>
        </w:rPr>
        <w:t xml:space="preserve"> 700 тысяч рублей областного бюджета, 120 тысяч рублей бюджет района.</w:t>
      </w:r>
    </w:p>
    <w:p w:rsidR="002C6327" w:rsidRPr="00A339CE" w:rsidRDefault="002C6327" w:rsidP="00D473E9">
      <w:pPr>
        <w:pStyle w:val="a5"/>
        <w:spacing w:line="276" w:lineRule="auto"/>
        <w:ind w:left="0" w:firstLine="708"/>
        <w:jc w:val="both"/>
        <w:rPr>
          <w:rFonts w:ascii="Times New Roman" w:hAnsi="Times New Roman"/>
          <w:sz w:val="28"/>
          <w:szCs w:val="28"/>
        </w:rPr>
      </w:pPr>
      <w:r w:rsidRPr="00A339CE">
        <w:rPr>
          <w:rFonts w:ascii="Times New Roman" w:hAnsi="Times New Roman"/>
          <w:sz w:val="28"/>
          <w:szCs w:val="28"/>
        </w:rPr>
        <w:t xml:space="preserve"> </w:t>
      </w:r>
      <w:r w:rsidRPr="00A339CE">
        <w:rPr>
          <w:rFonts w:ascii="Times New Roman" w:hAnsi="Times New Roman"/>
          <w:bCs/>
          <w:sz w:val="28"/>
          <w:szCs w:val="28"/>
        </w:rPr>
        <w:t xml:space="preserve">За счет средств местного бюджета выполнены работы </w:t>
      </w:r>
      <w:r w:rsidRPr="00A339CE">
        <w:rPr>
          <w:rFonts w:ascii="Times New Roman" w:hAnsi="Times New Roman"/>
          <w:sz w:val="28"/>
          <w:szCs w:val="28"/>
        </w:rPr>
        <w:t>по ремонту фасада</w:t>
      </w:r>
      <w:r w:rsidRPr="00A339CE">
        <w:rPr>
          <w:rFonts w:ascii="Times New Roman" w:hAnsi="Times New Roman"/>
          <w:b/>
          <w:sz w:val="28"/>
          <w:szCs w:val="28"/>
        </w:rPr>
        <w:t xml:space="preserve"> </w:t>
      </w:r>
      <w:r w:rsidRPr="00A339CE">
        <w:rPr>
          <w:rFonts w:ascii="Times New Roman" w:hAnsi="Times New Roman"/>
          <w:color w:val="181818"/>
          <w:sz w:val="28"/>
          <w:szCs w:val="28"/>
        </w:rPr>
        <w:t>детской школы искусств</w:t>
      </w:r>
      <w:r w:rsidRPr="00A339CE">
        <w:rPr>
          <w:rFonts w:ascii="Times New Roman" w:hAnsi="Times New Roman"/>
          <w:sz w:val="28"/>
          <w:szCs w:val="28"/>
        </w:rPr>
        <w:t xml:space="preserve"> на сумму 4,6 </w:t>
      </w:r>
      <w:proofErr w:type="spellStart"/>
      <w:proofErr w:type="gramStart"/>
      <w:r w:rsidRPr="00A339CE">
        <w:rPr>
          <w:rFonts w:ascii="Times New Roman" w:hAnsi="Times New Roman"/>
          <w:sz w:val="28"/>
          <w:szCs w:val="28"/>
        </w:rPr>
        <w:t>млн</w:t>
      </w:r>
      <w:proofErr w:type="spellEnd"/>
      <w:proofErr w:type="gramEnd"/>
      <w:r w:rsidRPr="00A339CE">
        <w:rPr>
          <w:rFonts w:ascii="Times New Roman" w:hAnsi="Times New Roman"/>
          <w:sz w:val="28"/>
          <w:szCs w:val="28"/>
        </w:rPr>
        <w:t xml:space="preserve"> рублей,</w:t>
      </w:r>
      <w:r w:rsidRPr="00A339CE">
        <w:rPr>
          <w:rFonts w:ascii="Times New Roman" w:hAnsi="Times New Roman"/>
          <w:b/>
        </w:rPr>
        <w:t xml:space="preserve"> </w:t>
      </w:r>
      <w:r w:rsidRPr="00A339CE">
        <w:rPr>
          <w:rFonts w:ascii="Times New Roman" w:hAnsi="Times New Roman"/>
          <w:sz w:val="28"/>
          <w:szCs w:val="28"/>
        </w:rPr>
        <w:t>ремонт туалета в</w:t>
      </w:r>
      <w:r w:rsidRPr="00A339CE">
        <w:rPr>
          <w:rFonts w:ascii="Times New Roman" w:hAnsi="Times New Roman"/>
          <w:b/>
          <w:u w:val="single"/>
        </w:rPr>
        <w:t xml:space="preserve"> </w:t>
      </w:r>
      <w:r w:rsidRPr="00A339CE">
        <w:rPr>
          <w:rFonts w:ascii="Times New Roman" w:hAnsi="Times New Roman"/>
          <w:sz w:val="28"/>
          <w:szCs w:val="28"/>
        </w:rPr>
        <w:t>Крестецком центре народного творчества</w:t>
      </w:r>
      <w:r w:rsidRPr="00A339CE">
        <w:rPr>
          <w:rFonts w:ascii="Times New Roman" w:hAnsi="Times New Roman"/>
        </w:rPr>
        <w:t xml:space="preserve"> </w:t>
      </w:r>
      <w:r w:rsidRPr="00A339CE">
        <w:rPr>
          <w:rFonts w:ascii="Times New Roman" w:hAnsi="Times New Roman"/>
          <w:sz w:val="28"/>
          <w:szCs w:val="28"/>
        </w:rPr>
        <w:t>на сумму 700 тысяч рублей.</w:t>
      </w:r>
    </w:p>
    <w:p w:rsidR="002C6327" w:rsidRPr="00A339CE" w:rsidRDefault="002C6327" w:rsidP="00D473E9">
      <w:pPr>
        <w:pStyle w:val="a5"/>
        <w:spacing w:line="276" w:lineRule="auto"/>
        <w:ind w:left="0" w:firstLine="708"/>
        <w:jc w:val="both"/>
        <w:rPr>
          <w:rFonts w:ascii="Times New Roman" w:hAnsi="Times New Roman"/>
          <w:sz w:val="28"/>
          <w:szCs w:val="28"/>
        </w:rPr>
      </w:pPr>
      <w:r w:rsidRPr="00A339CE">
        <w:rPr>
          <w:rFonts w:ascii="Times New Roman" w:hAnsi="Times New Roman"/>
          <w:sz w:val="28"/>
          <w:szCs w:val="28"/>
        </w:rPr>
        <w:t>В рамках федерального партийного проекта партии «Единая Россия» и госпрограммы «Развитие культуры и туризма Новгородской области» произведен ремонт оконных конструкций</w:t>
      </w:r>
      <w:r w:rsidRPr="00A339CE">
        <w:rPr>
          <w:rFonts w:ascii="Times New Roman" w:hAnsi="Times New Roman"/>
          <w:b/>
          <w:sz w:val="28"/>
          <w:szCs w:val="28"/>
        </w:rPr>
        <w:t xml:space="preserve"> </w:t>
      </w:r>
      <w:proofErr w:type="spellStart"/>
      <w:r w:rsidRPr="00A339CE">
        <w:rPr>
          <w:rFonts w:ascii="Times New Roman" w:hAnsi="Times New Roman"/>
          <w:sz w:val="28"/>
          <w:szCs w:val="28"/>
        </w:rPr>
        <w:t>Ручьевского</w:t>
      </w:r>
      <w:proofErr w:type="spellEnd"/>
      <w:r w:rsidRPr="00A339CE">
        <w:rPr>
          <w:rFonts w:ascii="Times New Roman" w:hAnsi="Times New Roman"/>
          <w:sz w:val="28"/>
          <w:szCs w:val="28"/>
        </w:rPr>
        <w:t xml:space="preserve"> сельского Дома культуры на сумму 800 тысяч рублей. </w:t>
      </w:r>
    </w:p>
    <w:p w:rsidR="002C6327" w:rsidRPr="00A339CE" w:rsidRDefault="002C6327" w:rsidP="00D473E9">
      <w:pPr>
        <w:pStyle w:val="a5"/>
        <w:spacing w:line="276" w:lineRule="auto"/>
        <w:ind w:left="0" w:firstLine="708"/>
        <w:jc w:val="both"/>
        <w:rPr>
          <w:rFonts w:ascii="Times New Roman" w:hAnsi="Times New Roman"/>
          <w:sz w:val="28"/>
          <w:szCs w:val="28"/>
        </w:rPr>
      </w:pPr>
      <w:r w:rsidRPr="00A339CE">
        <w:rPr>
          <w:rFonts w:ascii="Times New Roman" w:hAnsi="Times New Roman"/>
          <w:sz w:val="28"/>
          <w:szCs w:val="28"/>
        </w:rPr>
        <w:t>В 2019 году с целью обеспечения доступности объектов культуры оборудованы пандусами 5 зданий, общая стоимость работ составила 360 тысяч рублей.</w:t>
      </w:r>
    </w:p>
    <w:p w:rsidR="002C6327" w:rsidRPr="00A339CE" w:rsidRDefault="002C6327" w:rsidP="00D473E9">
      <w:pPr>
        <w:pStyle w:val="a5"/>
        <w:spacing w:line="276" w:lineRule="auto"/>
        <w:ind w:left="0" w:firstLine="708"/>
        <w:jc w:val="both"/>
        <w:rPr>
          <w:rFonts w:ascii="Times New Roman" w:eastAsia="Calibri" w:hAnsi="Times New Roman"/>
          <w:bCs/>
          <w:sz w:val="28"/>
          <w:szCs w:val="28"/>
        </w:rPr>
      </w:pPr>
      <w:r w:rsidRPr="00A339CE">
        <w:rPr>
          <w:rFonts w:ascii="Times New Roman" w:hAnsi="Times New Roman"/>
          <w:sz w:val="28"/>
          <w:szCs w:val="28"/>
          <w:lang w:eastAsia="zh-CN"/>
        </w:rPr>
        <w:t xml:space="preserve">В </w:t>
      </w:r>
      <w:r w:rsidRPr="00A339CE">
        <w:rPr>
          <w:rFonts w:ascii="Times New Roman" w:eastAsia="Calibri" w:hAnsi="Times New Roman"/>
          <w:bCs/>
          <w:sz w:val="28"/>
          <w:szCs w:val="28"/>
        </w:rPr>
        <w:t xml:space="preserve">учреждениях культуры проводится активная </w:t>
      </w:r>
      <w:proofErr w:type="gramStart"/>
      <w:r w:rsidRPr="00A339CE">
        <w:rPr>
          <w:rFonts w:ascii="Times New Roman" w:eastAsia="Calibri" w:hAnsi="Times New Roman"/>
          <w:bCs/>
          <w:sz w:val="28"/>
          <w:szCs w:val="28"/>
        </w:rPr>
        <w:t>работа</w:t>
      </w:r>
      <w:proofErr w:type="gramEnd"/>
      <w:r w:rsidRPr="00A339CE">
        <w:rPr>
          <w:rFonts w:ascii="Times New Roman" w:eastAsia="Calibri" w:hAnsi="Times New Roman"/>
          <w:bCs/>
          <w:sz w:val="28"/>
          <w:szCs w:val="28"/>
        </w:rPr>
        <w:t xml:space="preserve"> направленная на привлечение туристов. </w:t>
      </w:r>
      <w:r w:rsidRPr="00A339CE">
        <w:rPr>
          <w:rFonts w:ascii="Times New Roman" w:hAnsi="Times New Roman"/>
          <w:sz w:val="28"/>
          <w:szCs w:val="28"/>
        </w:rPr>
        <w:t>Около 9 тысяч</w:t>
      </w:r>
      <w:r w:rsidRPr="00A339CE">
        <w:rPr>
          <w:rFonts w:ascii="Times New Roman" w:eastAsia="Calibri" w:hAnsi="Times New Roman"/>
          <w:bCs/>
          <w:sz w:val="28"/>
          <w:szCs w:val="28"/>
        </w:rPr>
        <w:t xml:space="preserve"> туристов и экскурсантов посетили наш район, что на 20 процентов выше уровня прошлого года.</w:t>
      </w:r>
    </w:p>
    <w:p w:rsidR="002C6327" w:rsidRPr="00A339CE" w:rsidRDefault="002C6327" w:rsidP="00D473E9">
      <w:pPr>
        <w:pStyle w:val="a5"/>
        <w:spacing w:line="276" w:lineRule="auto"/>
        <w:ind w:left="0" w:firstLine="708"/>
        <w:jc w:val="both"/>
        <w:rPr>
          <w:rFonts w:ascii="Times New Roman" w:hAnsi="Times New Roman"/>
          <w:iCs/>
          <w:color w:val="0D0D0D"/>
          <w:sz w:val="28"/>
          <w:szCs w:val="28"/>
        </w:rPr>
      </w:pPr>
      <w:r w:rsidRPr="00A339CE">
        <w:rPr>
          <w:rFonts w:ascii="Times New Roman" w:hAnsi="Times New Roman"/>
          <w:iCs/>
          <w:color w:val="0D0D0D"/>
          <w:sz w:val="28"/>
          <w:szCs w:val="28"/>
        </w:rPr>
        <w:t xml:space="preserve">В рамках реализации мероприятий кластерного проекта «Берестяной пояс» разработан ремесленный </w:t>
      </w:r>
      <w:proofErr w:type="spellStart"/>
      <w:r w:rsidRPr="00A339CE">
        <w:rPr>
          <w:rFonts w:ascii="Times New Roman" w:hAnsi="Times New Roman"/>
          <w:iCs/>
          <w:color w:val="0D0D0D"/>
          <w:sz w:val="28"/>
          <w:szCs w:val="28"/>
        </w:rPr>
        <w:t>квест</w:t>
      </w:r>
      <w:proofErr w:type="spellEnd"/>
      <w:r w:rsidRPr="00A339CE">
        <w:rPr>
          <w:rFonts w:ascii="Times New Roman" w:hAnsi="Times New Roman"/>
          <w:iCs/>
          <w:color w:val="0D0D0D"/>
          <w:sz w:val="28"/>
          <w:szCs w:val="28"/>
        </w:rPr>
        <w:t>, который знакомит гостей района и области с народным промыслом «</w:t>
      </w:r>
      <w:proofErr w:type="spellStart"/>
      <w:r w:rsidRPr="00A339CE">
        <w:rPr>
          <w:rFonts w:ascii="Times New Roman" w:hAnsi="Times New Roman"/>
          <w:iCs/>
          <w:color w:val="0D0D0D"/>
          <w:sz w:val="28"/>
          <w:szCs w:val="28"/>
        </w:rPr>
        <w:t>Крестецкая</w:t>
      </w:r>
      <w:proofErr w:type="spellEnd"/>
      <w:r w:rsidRPr="00A339CE">
        <w:rPr>
          <w:rFonts w:ascii="Times New Roman" w:hAnsi="Times New Roman"/>
          <w:iCs/>
          <w:color w:val="0D0D0D"/>
          <w:sz w:val="28"/>
          <w:szCs w:val="28"/>
        </w:rPr>
        <w:t xml:space="preserve"> строчка», традициями стекольного ремесла и ручной художественной росписи (ООО «Рождество»), интерактивными программами, проведением мастер-классов в Клубе-музее «Староверческое подворье».</w:t>
      </w:r>
    </w:p>
    <w:p w:rsidR="002C6327" w:rsidRPr="00A339CE" w:rsidRDefault="002C6327" w:rsidP="00D473E9">
      <w:pPr>
        <w:pStyle w:val="a5"/>
        <w:spacing w:line="276" w:lineRule="auto"/>
        <w:ind w:left="0" w:firstLine="708"/>
        <w:jc w:val="center"/>
        <w:rPr>
          <w:rFonts w:ascii="Times New Roman" w:hAnsi="Times New Roman"/>
          <w:b/>
          <w:iCs/>
          <w:color w:val="0D0D0D"/>
          <w:sz w:val="28"/>
          <w:szCs w:val="28"/>
        </w:rPr>
      </w:pPr>
      <w:r w:rsidRPr="00A339CE">
        <w:rPr>
          <w:rFonts w:ascii="Times New Roman" w:hAnsi="Times New Roman"/>
          <w:b/>
          <w:iCs/>
          <w:color w:val="0D0D0D"/>
          <w:sz w:val="28"/>
          <w:szCs w:val="28"/>
        </w:rPr>
        <w:t>Спорт</w:t>
      </w:r>
    </w:p>
    <w:p w:rsidR="002C6327" w:rsidRPr="00A339CE" w:rsidRDefault="002C6327" w:rsidP="00D473E9">
      <w:pPr>
        <w:pStyle w:val="a5"/>
        <w:spacing w:line="276" w:lineRule="auto"/>
        <w:ind w:left="0" w:firstLine="708"/>
        <w:jc w:val="both"/>
        <w:rPr>
          <w:rFonts w:ascii="Times New Roman" w:hAnsi="Times New Roman"/>
          <w:sz w:val="28"/>
          <w:szCs w:val="28"/>
        </w:rPr>
      </w:pPr>
      <w:r w:rsidRPr="00A339CE">
        <w:rPr>
          <w:rFonts w:ascii="Times New Roman" w:hAnsi="Times New Roman"/>
          <w:sz w:val="28"/>
          <w:szCs w:val="28"/>
        </w:rPr>
        <w:t>Пропаганда здорового образа жизни, создание условий для укрепления всех слоев населения является важным направлением деятельности Администрации.</w:t>
      </w:r>
      <w:r w:rsidRPr="00A339CE">
        <w:rPr>
          <w:rFonts w:ascii="Times New Roman" w:hAnsi="Times New Roman"/>
          <w:color w:val="C00000"/>
          <w:sz w:val="28"/>
          <w:szCs w:val="28"/>
        </w:rPr>
        <w:t xml:space="preserve"> </w:t>
      </w:r>
      <w:r w:rsidRPr="00A339CE">
        <w:rPr>
          <w:rFonts w:ascii="Times New Roman" w:hAnsi="Times New Roman"/>
          <w:sz w:val="28"/>
          <w:szCs w:val="28"/>
        </w:rPr>
        <w:t>Численность населения, систематич</w:t>
      </w:r>
      <w:r w:rsidRPr="00A339CE">
        <w:rPr>
          <w:rFonts w:ascii="Times New Roman" w:hAnsi="Times New Roman"/>
          <w:sz w:val="28"/>
          <w:szCs w:val="28"/>
        </w:rPr>
        <w:t>е</w:t>
      </w:r>
      <w:r w:rsidRPr="00A339CE">
        <w:rPr>
          <w:rFonts w:ascii="Times New Roman" w:hAnsi="Times New Roman"/>
          <w:sz w:val="28"/>
          <w:szCs w:val="28"/>
        </w:rPr>
        <w:t>ски занимающегося физической культурой и спортом более 4 тысяч человек (40 % населения).</w:t>
      </w:r>
    </w:p>
    <w:p w:rsidR="002C6327" w:rsidRPr="00A339CE" w:rsidRDefault="002C6327" w:rsidP="00D473E9">
      <w:pPr>
        <w:pStyle w:val="a5"/>
        <w:spacing w:line="276" w:lineRule="auto"/>
        <w:ind w:left="0" w:firstLine="708"/>
        <w:jc w:val="both"/>
        <w:rPr>
          <w:rFonts w:ascii="Times New Roman" w:hAnsi="Times New Roman"/>
          <w:sz w:val="28"/>
          <w:szCs w:val="28"/>
          <w:shd w:val="clear" w:color="auto" w:fill="FFFFFF"/>
        </w:rPr>
      </w:pPr>
      <w:r w:rsidRPr="00A339CE">
        <w:rPr>
          <w:rFonts w:ascii="Times New Roman" w:eastAsia="Calibri" w:hAnsi="Times New Roman"/>
          <w:sz w:val="28"/>
          <w:szCs w:val="28"/>
          <w:lang w:eastAsia="en-US"/>
        </w:rPr>
        <w:t xml:space="preserve">Во </w:t>
      </w:r>
      <w:r w:rsidRPr="00A339CE">
        <w:rPr>
          <w:rFonts w:ascii="Times New Roman" w:hAnsi="Times New Roman"/>
          <w:sz w:val="28"/>
          <w:szCs w:val="28"/>
        </w:rPr>
        <w:t>Всероссийском физкультурно-спортивном ко</w:t>
      </w:r>
      <w:r w:rsidRPr="00A339CE">
        <w:rPr>
          <w:rFonts w:ascii="Times New Roman" w:hAnsi="Times New Roman"/>
          <w:sz w:val="28"/>
          <w:szCs w:val="28"/>
        </w:rPr>
        <w:t>м</w:t>
      </w:r>
      <w:r w:rsidRPr="00A339CE">
        <w:rPr>
          <w:rFonts w:ascii="Times New Roman" w:hAnsi="Times New Roman"/>
          <w:sz w:val="28"/>
          <w:szCs w:val="28"/>
        </w:rPr>
        <w:t xml:space="preserve">плексе ГТО </w:t>
      </w:r>
      <w:r w:rsidRPr="00A339CE">
        <w:rPr>
          <w:rFonts w:ascii="Times New Roman" w:eastAsia="Calibri" w:hAnsi="Times New Roman"/>
          <w:sz w:val="28"/>
          <w:szCs w:val="28"/>
          <w:lang w:eastAsia="en-US"/>
        </w:rPr>
        <w:t xml:space="preserve">приняло участие </w:t>
      </w:r>
      <w:r w:rsidRPr="00A339CE">
        <w:rPr>
          <w:rFonts w:ascii="Times New Roman" w:hAnsi="Times New Roman"/>
          <w:sz w:val="28"/>
          <w:szCs w:val="28"/>
        </w:rPr>
        <w:t>1250 человек, из них 227 человек выполнили нормативы на знаки о</w:t>
      </w:r>
      <w:r w:rsidRPr="00A339CE">
        <w:rPr>
          <w:rFonts w:ascii="Times New Roman" w:hAnsi="Times New Roman"/>
          <w:sz w:val="28"/>
          <w:szCs w:val="28"/>
        </w:rPr>
        <w:t>т</w:t>
      </w:r>
      <w:r w:rsidRPr="00A339CE">
        <w:rPr>
          <w:rFonts w:ascii="Times New Roman" w:hAnsi="Times New Roman"/>
          <w:sz w:val="28"/>
          <w:szCs w:val="28"/>
        </w:rPr>
        <w:t>личия.</w:t>
      </w:r>
      <w:r w:rsidRPr="00A339CE">
        <w:rPr>
          <w:rFonts w:ascii="Times New Roman" w:hAnsi="Times New Roman"/>
          <w:sz w:val="28"/>
          <w:szCs w:val="28"/>
          <w:shd w:val="clear" w:color="auto" w:fill="FFFFFF"/>
        </w:rPr>
        <w:t xml:space="preserve"> Сборная команда района заняла второе место в региональном этапе фестиваля ГТО среди допризывной молодёжи. В рейтинге комплекса ГТО среди муниципальных образований Новгородской области </w:t>
      </w:r>
      <w:proofErr w:type="spellStart"/>
      <w:r w:rsidRPr="00A339CE">
        <w:rPr>
          <w:rFonts w:ascii="Times New Roman" w:hAnsi="Times New Roman"/>
          <w:sz w:val="28"/>
          <w:szCs w:val="28"/>
          <w:shd w:val="clear" w:color="auto" w:fill="FFFFFF"/>
        </w:rPr>
        <w:t>Крестецкий</w:t>
      </w:r>
      <w:proofErr w:type="spellEnd"/>
      <w:r w:rsidRPr="00A339CE">
        <w:rPr>
          <w:rFonts w:ascii="Times New Roman" w:hAnsi="Times New Roman"/>
          <w:sz w:val="28"/>
          <w:szCs w:val="28"/>
          <w:shd w:val="clear" w:color="auto" w:fill="FFFFFF"/>
        </w:rPr>
        <w:t xml:space="preserve"> район занял первое место по итогам 2019 года среди 22 районов области.</w:t>
      </w:r>
    </w:p>
    <w:p w:rsidR="002C6327" w:rsidRPr="00A339CE" w:rsidRDefault="002C6327" w:rsidP="00D473E9">
      <w:pPr>
        <w:pStyle w:val="a5"/>
        <w:spacing w:line="276" w:lineRule="auto"/>
        <w:ind w:left="0" w:firstLine="708"/>
        <w:jc w:val="both"/>
        <w:rPr>
          <w:rFonts w:ascii="Times New Roman" w:hAnsi="Times New Roman"/>
          <w:sz w:val="28"/>
          <w:szCs w:val="28"/>
        </w:rPr>
      </w:pPr>
      <w:r w:rsidRPr="00A339CE">
        <w:rPr>
          <w:rFonts w:ascii="Times New Roman" w:hAnsi="Times New Roman"/>
          <w:sz w:val="28"/>
          <w:szCs w:val="28"/>
          <w:lang w:eastAsia="ar-SA"/>
        </w:rPr>
        <w:t>Реализ</w:t>
      </w:r>
      <w:r w:rsidRPr="00A339CE">
        <w:rPr>
          <w:rFonts w:ascii="Times New Roman" w:hAnsi="Times New Roman"/>
          <w:sz w:val="28"/>
          <w:szCs w:val="28"/>
          <w:lang w:eastAsia="ar-SA"/>
        </w:rPr>
        <w:t>у</w:t>
      </w:r>
      <w:r w:rsidRPr="00A339CE">
        <w:rPr>
          <w:rFonts w:ascii="Times New Roman" w:hAnsi="Times New Roman"/>
          <w:sz w:val="28"/>
          <w:szCs w:val="28"/>
          <w:lang w:eastAsia="ar-SA"/>
        </w:rPr>
        <w:t>ются</w:t>
      </w:r>
      <w:r w:rsidRPr="00A339CE">
        <w:rPr>
          <w:rFonts w:ascii="Times New Roman" w:eastAsia="SimSun" w:hAnsi="Times New Roman"/>
          <w:kern w:val="1"/>
          <w:sz w:val="28"/>
          <w:szCs w:val="28"/>
          <w:lang w:eastAsia="ar-SA"/>
        </w:rPr>
        <w:t xml:space="preserve"> приоритетные </w:t>
      </w:r>
      <w:r w:rsidRPr="00A339CE">
        <w:rPr>
          <w:rFonts w:ascii="Times New Roman" w:eastAsia="SimSun" w:hAnsi="Times New Roman"/>
          <w:kern w:val="1"/>
          <w:sz w:val="28"/>
          <w:szCs w:val="28"/>
          <w:lang w:eastAsia="hi-IN" w:bidi="hi-IN"/>
        </w:rPr>
        <w:t>региональные проекты “Будь в спорте” и “Активное долг</w:t>
      </w:r>
      <w:r w:rsidRPr="00A339CE">
        <w:rPr>
          <w:rFonts w:ascii="Times New Roman" w:eastAsia="SimSun" w:hAnsi="Times New Roman"/>
          <w:kern w:val="1"/>
          <w:sz w:val="28"/>
          <w:szCs w:val="28"/>
          <w:lang w:eastAsia="hi-IN" w:bidi="hi-IN"/>
        </w:rPr>
        <w:t>о</w:t>
      </w:r>
      <w:r w:rsidRPr="00A339CE">
        <w:rPr>
          <w:rFonts w:ascii="Times New Roman" w:eastAsia="SimSun" w:hAnsi="Times New Roman"/>
          <w:kern w:val="1"/>
          <w:sz w:val="28"/>
          <w:szCs w:val="28"/>
          <w:lang w:eastAsia="hi-IN" w:bidi="hi-IN"/>
        </w:rPr>
        <w:t xml:space="preserve">летие”. </w:t>
      </w:r>
      <w:r w:rsidRPr="00A339CE">
        <w:rPr>
          <w:rFonts w:ascii="Times New Roman" w:hAnsi="Times New Roman"/>
          <w:sz w:val="28"/>
          <w:szCs w:val="28"/>
        </w:rPr>
        <w:t>За 2019 год проведено более 300 мероприятий, в которых приняло участие 8500 человек.</w:t>
      </w:r>
      <w:r w:rsidRPr="00A339CE">
        <w:rPr>
          <w:rFonts w:ascii="Times New Roman" w:hAnsi="Times New Roman"/>
          <w:color w:val="C00000"/>
          <w:sz w:val="28"/>
          <w:szCs w:val="28"/>
        </w:rPr>
        <w:t xml:space="preserve"> </w:t>
      </w:r>
      <w:r w:rsidRPr="00A339CE">
        <w:rPr>
          <w:rFonts w:ascii="Times New Roman" w:hAnsi="Times New Roman"/>
          <w:sz w:val="28"/>
          <w:szCs w:val="28"/>
        </w:rPr>
        <w:t>На базе физкультурно-оздоровительного комплекса и районного спортивного центра функционируют 30 спортивных групп, в которых регулярно занимаются более 800 человек разных возрастных катег</w:t>
      </w:r>
      <w:r w:rsidRPr="00A339CE">
        <w:rPr>
          <w:rFonts w:ascii="Times New Roman" w:hAnsi="Times New Roman"/>
          <w:sz w:val="28"/>
          <w:szCs w:val="28"/>
        </w:rPr>
        <w:t>о</w:t>
      </w:r>
      <w:r w:rsidRPr="00A339CE">
        <w:rPr>
          <w:rFonts w:ascii="Times New Roman" w:hAnsi="Times New Roman"/>
          <w:sz w:val="28"/>
          <w:szCs w:val="28"/>
        </w:rPr>
        <w:t>рий.</w:t>
      </w:r>
    </w:p>
    <w:p w:rsidR="002C6327" w:rsidRPr="00A339CE" w:rsidRDefault="002C6327" w:rsidP="00D473E9">
      <w:pPr>
        <w:pStyle w:val="a5"/>
        <w:spacing w:line="276" w:lineRule="auto"/>
        <w:ind w:left="0" w:firstLine="708"/>
        <w:jc w:val="both"/>
        <w:rPr>
          <w:rFonts w:ascii="Times New Roman" w:hAnsi="Times New Roman"/>
          <w:sz w:val="28"/>
          <w:szCs w:val="28"/>
          <w:shd w:val="clear" w:color="auto" w:fill="FFFFFF"/>
        </w:rPr>
      </w:pPr>
      <w:r w:rsidRPr="00A339CE">
        <w:rPr>
          <w:rFonts w:ascii="Times New Roman" w:hAnsi="Times New Roman"/>
          <w:sz w:val="28"/>
          <w:szCs w:val="28"/>
        </w:rPr>
        <w:t>В спортивном клубе «Активное долголетие» занимается более 60 человек.</w:t>
      </w:r>
      <w:r w:rsidRPr="00A339CE">
        <w:rPr>
          <w:rFonts w:ascii="Times New Roman" w:hAnsi="Times New Roman"/>
          <w:sz w:val="28"/>
          <w:szCs w:val="28"/>
          <w:shd w:val="clear" w:color="auto" w:fill="FFFFFF"/>
        </w:rPr>
        <w:t xml:space="preserve"> На зональном этапе Спартакиады ветеранов и пенсионеров Новгородской области сборная команда района заняла третье место.</w:t>
      </w:r>
    </w:p>
    <w:p w:rsidR="002C6327" w:rsidRPr="00A339CE" w:rsidRDefault="002C6327" w:rsidP="00D473E9">
      <w:pPr>
        <w:pStyle w:val="a5"/>
        <w:spacing w:line="276" w:lineRule="auto"/>
        <w:ind w:left="0" w:firstLine="708"/>
        <w:jc w:val="both"/>
        <w:rPr>
          <w:rFonts w:ascii="Times New Roman" w:hAnsi="Times New Roman"/>
          <w:sz w:val="28"/>
          <w:szCs w:val="28"/>
        </w:rPr>
      </w:pPr>
      <w:r w:rsidRPr="00A339CE">
        <w:rPr>
          <w:rFonts w:ascii="Times New Roman" w:hAnsi="Times New Roman"/>
          <w:sz w:val="28"/>
          <w:szCs w:val="28"/>
        </w:rPr>
        <w:t xml:space="preserve">В районе реализуется </w:t>
      </w:r>
      <w:proofErr w:type="spellStart"/>
      <w:r w:rsidRPr="00A339CE">
        <w:rPr>
          <w:rFonts w:ascii="Times New Roman" w:hAnsi="Times New Roman"/>
          <w:sz w:val="28"/>
          <w:szCs w:val="28"/>
        </w:rPr>
        <w:t>пилотный</w:t>
      </w:r>
      <w:proofErr w:type="spellEnd"/>
      <w:r w:rsidRPr="00A339CE">
        <w:rPr>
          <w:rFonts w:ascii="Times New Roman" w:hAnsi="Times New Roman"/>
          <w:sz w:val="28"/>
          <w:szCs w:val="28"/>
        </w:rPr>
        <w:t xml:space="preserve"> проект по взаимодействию дошкольных </w:t>
      </w:r>
      <w:r w:rsidRPr="00A339CE">
        <w:rPr>
          <w:rFonts w:ascii="Times New Roman" w:hAnsi="Times New Roman"/>
          <w:sz w:val="28"/>
          <w:szCs w:val="28"/>
        </w:rPr>
        <w:lastRenderedPageBreak/>
        <w:t>образовательных организаций со спортивным центром.</w:t>
      </w:r>
      <w:r w:rsidRPr="00A339CE">
        <w:rPr>
          <w:rFonts w:ascii="Times New Roman" w:hAnsi="Times New Roman"/>
          <w:color w:val="C00000"/>
          <w:sz w:val="28"/>
          <w:szCs w:val="28"/>
        </w:rPr>
        <w:t xml:space="preserve"> </w:t>
      </w:r>
      <w:r w:rsidRPr="00A339CE">
        <w:rPr>
          <w:rFonts w:ascii="Times New Roman" w:hAnsi="Times New Roman"/>
          <w:sz w:val="28"/>
          <w:szCs w:val="28"/>
        </w:rPr>
        <w:t>Организованы занятия для 200 детей дошкольного возра</w:t>
      </w:r>
      <w:r w:rsidRPr="00A339CE">
        <w:rPr>
          <w:rFonts w:ascii="Times New Roman" w:hAnsi="Times New Roman"/>
          <w:sz w:val="28"/>
          <w:szCs w:val="28"/>
        </w:rPr>
        <w:t>с</w:t>
      </w:r>
      <w:r w:rsidRPr="00A339CE">
        <w:rPr>
          <w:rFonts w:ascii="Times New Roman" w:hAnsi="Times New Roman"/>
          <w:sz w:val="28"/>
          <w:szCs w:val="28"/>
        </w:rPr>
        <w:t>та.</w:t>
      </w:r>
    </w:p>
    <w:p w:rsidR="002C6327" w:rsidRPr="00A339CE" w:rsidRDefault="002C6327" w:rsidP="00D473E9">
      <w:pPr>
        <w:pStyle w:val="a5"/>
        <w:spacing w:line="276" w:lineRule="auto"/>
        <w:ind w:left="0" w:firstLine="708"/>
        <w:jc w:val="both"/>
        <w:rPr>
          <w:rFonts w:ascii="Times New Roman" w:hAnsi="Times New Roman"/>
          <w:sz w:val="28"/>
          <w:szCs w:val="28"/>
        </w:rPr>
      </w:pPr>
      <w:r w:rsidRPr="00A339CE">
        <w:rPr>
          <w:rFonts w:ascii="Times New Roman" w:hAnsi="Times New Roman"/>
          <w:sz w:val="28"/>
          <w:szCs w:val="28"/>
        </w:rPr>
        <w:t>В 2019 году на территории района пр</w:t>
      </w:r>
      <w:r w:rsidRPr="00A339CE">
        <w:rPr>
          <w:rFonts w:ascii="Times New Roman" w:hAnsi="Times New Roman"/>
          <w:sz w:val="28"/>
          <w:szCs w:val="28"/>
        </w:rPr>
        <w:t>о</w:t>
      </w:r>
      <w:r w:rsidRPr="00A339CE">
        <w:rPr>
          <w:rFonts w:ascii="Times New Roman" w:hAnsi="Times New Roman"/>
          <w:sz w:val="28"/>
          <w:szCs w:val="28"/>
        </w:rPr>
        <w:t>ходил слёт инвалидов Новгородской области. Наши спортсмены пр</w:t>
      </w:r>
      <w:r w:rsidRPr="00A339CE">
        <w:rPr>
          <w:rFonts w:ascii="Times New Roman" w:hAnsi="Times New Roman"/>
          <w:sz w:val="28"/>
          <w:szCs w:val="28"/>
        </w:rPr>
        <w:t>и</w:t>
      </w:r>
      <w:r w:rsidRPr="00A339CE">
        <w:rPr>
          <w:rFonts w:ascii="Times New Roman" w:hAnsi="Times New Roman"/>
          <w:sz w:val="28"/>
          <w:szCs w:val="28"/>
        </w:rPr>
        <w:t>нимали активное участие и заняли 6 личных призовых мест и третье командное.</w:t>
      </w:r>
    </w:p>
    <w:p w:rsidR="002C6327" w:rsidRPr="00A339CE" w:rsidRDefault="002C6327" w:rsidP="00D473E9">
      <w:pPr>
        <w:pStyle w:val="a5"/>
        <w:spacing w:line="276" w:lineRule="auto"/>
        <w:ind w:left="0" w:firstLine="708"/>
        <w:jc w:val="both"/>
        <w:rPr>
          <w:rFonts w:ascii="Times New Roman" w:hAnsi="Times New Roman"/>
          <w:color w:val="auto"/>
          <w:sz w:val="28"/>
          <w:szCs w:val="28"/>
        </w:rPr>
      </w:pPr>
      <w:r w:rsidRPr="00A339CE">
        <w:rPr>
          <w:rFonts w:ascii="Times New Roman" w:hAnsi="Times New Roman"/>
          <w:color w:val="auto"/>
          <w:sz w:val="28"/>
          <w:szCs w:val="28"/>
        </w:rPr>
        <w:t xml:space="preserve">В 2019 году открыта многофункциональная спортивно-игровая площадка в д. Новое Рахино на средства, полученные в результате реализации проекта поддержки местных инициатив граждан, проживающих в сельской местности. </w:t>
      </w:r>
    </w:p>
    <w:p w:rsidR="002C6327" w:rsidRPr="00A339CE" w:rsidRDefault="002C6327" w:rsidP="00D473E9">
      <w:pPr>
        <w:pStyle w:val="a5"/>
        <w:spacing w:line="276" w:lineRule="auto"/>
        <w:ind w:left="0" w:firstLine="708"/>
        <w:jc w:val="both"/>
        <w:rPr>
          <w:rFonts w:ascii="Times New Roman" w:hAnsi="Times New Roman"/>
          <w:sz w:val="28"/>
          <w:szCs w:val="28"/>
        </w:rPr>
      </w:pPr>
      <w:r w:rsidRPr="00A339CE">
        <w:rPr>
          <w:rFonts w:ascii="Times New Roman" w:hAnsi="Times New Roman"/>
          <w:sz w:val="28"/>
          <w:szCs w:val="28"/>
        </w:rPr>
        <w:t>На Всероссийских сельских зимних спорти</w:t>
      </w:r>
      <w:r w:rsidRPr="00A339CE">
        <w:rPr>
          <w:rFonts w:ascii="Times New Roman" w:hAnsi="Times New Roman"/>
          <w:sz w:val="28"/>
          <w:szCs w:val="28"/>
        </w:rPr>
        <w:t>в</w:t>
      </w:r>
      <w:r w:rsidRPr="00A339CE">
        <w:rPr>
          <w:rFonts w:ascii="Times New Roman" w:hAnsi="Times New Roman"/>
          <w:sz w:val="28"/>
          <w:szCs w:val="28"/>
        </w:rPr>
        <w:t xml:space="preserve">ных играх в </w:t>
      </w:r>
      <w:proofErr w:type="gramStart"/>
      <w:r w:rsidRPr="00A339CE">
        <w:rPr>
          <w:rFonts w:ascii="Times New Roman" w:hAnsi="Times New Roman"/>
          <w:sz w:val="28"/>
          <w:szCs w:val="28"/>
        </w:rPr>
        <w:t>г</w:t>
      </w:r>
      <w:proofErr w:type="gramEnd"/>
      <w:r w:rsidRPr="00A339CE">
        <w:rPr>
          <w:rFonts w:ascii="Times New Roman" w:hAnsi="Times New Roman"/>
          <w:sz w:val="28"/>
          <w:szCs w:val="28"/>
        </w:rPr>
        <w:t xml:space="preserve">. Тюмень, команда Новгородской области, на 80% состоящая из жителей Крестецкого района, поделила 2 место, с республикой Марий-Эл. </w:t>
      </w:r>
    </w:p>
    <w:p w:rsidR="002C6327" w:rsidRPr="00A339CE" w:rsidRDefault="002C6327" w:rsidP="00D473E9">
      <w:pPr>
        <w:pStyle w:val="a5"/>
        <w:spacing w:line="276" w:lineRule="auto"/>
        <w:ind w:left="0" w:firstLine="708"/>
        <w:jc w:val="both"/>
        <w:rPr>
          <w:rFonts w:ascii="Times New Roman" w:hAnsi="Times New Roman"/>
          <w:sz w:val="28"/>
          <w:szCs w:val="28"/>
        </w:rPr>
      </w:pPr>
      <w:r w:rsidRPr="00A339CE">
        <w:rPr>
          <w:rFonts w:ascii="Times New Roman" w:hAnsi="Times New Roman"/>
          <w:sz w:val="28"/>
          <w:szCs w:val="28"/>
        </w:rPr>
        <w:t>Качество жизни человека в первую очередь зависит от состояния его здоровья.</w:t>
      </w:r>
    </w:p>
    <w:p w:rsidR="002C6327" w:rsidRPr="00A339CE" w:rsidRDefault="002C6327" w:rsidP="00D473E9">
      <w:pPr>
        <w:pStyle w:val="a5"/>
        <w:spacing w:line="276" w:lineRule="auto"/>
        <w:ind w:left="0" w:firstLine="708"/>
        <w:jc w:val="both"/>
        <w:rPr>
          <w:rFonts w:ascii="Times New Roman" w:hAnsi="Times New Roman"/>
          <w:sz w:val="28"/>
          <w:szCs w:val="28"/>
        </w:rPr>
      </w:pPr>
      <w:r w:rsidRPr="00A339CE">
        <w:rPr>
          <w:rFonts w:ascii="Times New Roman" w:hAnsi="Times New Roman"/>
          <w:sz w:val="28"/>
          <w:szCs w:val="28"/>
        </w:rPr>
        <w:t xml:space="preserve">В прошедшем году рамках Федерального проекта "Развитие системы оказания первичной медико-санитарной помощи" построено два модульных </w:t>
      </w:r>
      <w:proofErr w:type="spellStart"/>
      <w:r w:rsidRPr="00A339CE">
        <w:rPr>
          <w:rFonts w:ascii="Times New Roman" w:hAnsi="Times New Roman"/>
          <w:sz w:val="28"/>
          <w:szCs w:val="28"/>
        </w:rPr>
        <w:t>ФАПа</w:t>
      </w:r>
      <w:proofErr w:type="spellEnd"/>
      <w:r w:rsidRPr="00A339CE">
        <w:rPr>
          <w:rFonts w:ascii="Times New Roman" w:hAnsi="Times New Roman"/>
          <w:sz w:val="28"/>
          <w:szCs w:val="28"/>
        </w:rPr>
        <w:t>: в д. Ручьи и д. Новое Рахино. Более 1600 жителей смогут получить медицинские услуги.</w:t>
      </w:r>
    </w:p>
    <w:p w:rsidR="002C6327" w:rsidRPr="00A339CE" w:rsidRDefault="002C6327" w:rsidP="00D473E9">
      <w:pPr>
        <w:pStyle w:val="a5"/>
        <w:spacing w:line="276" w:lineRule="auto"/>
        <w:ind w:left="0" w:firstLine="708"/>
        <w:jc w:val="both"/>
        <w:rPr>
          <w:rFonts w:ascii="Times New Roman" w:hAnsi="Times New Roman"/>
          <w:sz w:val="28"/>
          <w:szCs w:val="28"/>
        </w:rPr>
      </w:pPr>
      <w:r w:rsidRPr="00A339CE">
        <w:rPr>
          <w:rFonts w:ascii="Times New Roman" w:hAnsi="Times New Roman"/>
          <w:sz w:val="28"/>
          <w:szCs w:val="28"/>
        </w:rPr>
        <w:t xml:space="preserve">За счет спонсорских средств от «ООО </w:t>
      </w:r>
      <w:proofErr w:type="spellStart"/>
      <w:r w:rsidRPr="00A339CE">
        <w:rPr>
          <w:rFonts w:ascii="Times New Roman" w:hAnsi="Times New Roman"/>
          <w:sz w:val="28"/>
          <w:szCs w:val="28"/>
        </w:rPr>
        <w:t>Белгранкорм-Великий</w:t>
      </w:r>
      <w:proofErr w:type="spellEnd"/>
      <w:r w:rsidRPr="00A339CE">
        <w:rPr>
          <w:rFonts w:ascii="Times New Roman" w:hAnsi="Times New Roman"/>
          <w:sz w:val="28"/>
          <w:szCs w:val="28"/>
        </w:rPr>
        <w:t xml:space="preserve"> Новгород» произведен ремонт </w:t>
      </w:r>
      <w:r w:rsidRPr="00A339CE">
        <w:rPr>
          <w:rStyle w:val="a9"/>
          <w:rFonts w:ascii="Times New Roman" w:hAnsi="Times New Roman"/>
          <w:b w:val="0"/>
          <w:sz w:val="28"/>
          <w:szCs w:val="28"/>
        </w:rPr>
        <w:t xml:space="preserve">в </w:t>
      </w:r>
      <w:proofErr w:type="spellStart"/>
      <w:r w:rsidRPr="00A339CE">
        <w:rPr>
          <w:rStyle w:val="a9"/>
          <w:rFonts w:ascii="Times New Roman" w:hAnsi="Times New Roman"/>
          <w:b w:val="0"/>
          <w:sz w:val="28"/>
          <w:szCs w:val="28"/>
        </w:rPr>
        <w:t>Крестецкой</w:t>
      </w:r>
      <w:proofErr w:type="spellEnd"/>
      <w:r w:rsidRPr="00A339CE">
        <w:rPr>
          <w:rStyle w:val="a9"/>
          <w:rFonts w:ascii="Times New Roman" w:hAnsi="Times New Roman"/>
          <w:b w:val="0"/>
          <w:sz w:val="28"/>
          <w:szCs w:val="28"/>
        </w:rPr>
        <w:t xml:space="preserve"> ЦРБ на сумму 15,0 </w:t>
      </w:r>
      <w:proofErr w:type="spellStart"/>
      <w:proofErr w:type="gramStart"/>
      <w:r w:rsidRPr="00A339CE">
        <w:rPr>
          <w:rStyle w:val="a9"/>
          <w:rFonts w:ascii="Times New Roman" w:hAnsi="Times New Roman"/>
          <w:b w:val="0"/>
          <w:sz w:val="28"/>
          <w:szCs w:val="28"/>
        </w:rPr>
        <w:t>млн</w:t>
      </w:r>
      <w:proofErr w:type="spellEnd"/>
      <w:proofErr w:type="gramEnd"/>
      <w:r w:rsidRPr="00A339CE">
        <w:rPr>
          <w:rStyle w:val="a9"/>
          <w:rFonts w:ascii="Times New Roman" w:hAnsi="Times New Roman"/>
          <w:b w:val="0"/>
          <w:sz w:val="28"/>
          <w:szCs w:val="28"/>
        </w:rPr>
        <w:t xml:space="preserve"> рублей.</w:t>
      </w:r>
      <w:r w:rsidRPr="00A339CE">
        <w:rPr>
          <w:rFonts w:ascii="Times New Roman" w:hAnsi="Times New Roman"/>
          <w:b/>
          <w:sz w:val="28"/>
          <w:szCs w:val="28"/>
        </w:rPr>
        <w:t xml:space="preserve"> </w:t>
      </w:r>
      <w:r w:rsidRPr="00A339CE">
        <w:rPr>
          <w:rFonts w:ascii="Times New Roman" w:hAnsi="Times New Roman"/>
          <w:sz w:val="28"/>
          <w:szCs w:val="28"/>
        </w:rPr>
        <w:t>После ремонта на втором этаже учреждения разместилась детская служба: здесь будут функционировать детское дневное отделение и консультативная поликлиника. Отремонтированная больница соответствует всем современным стандартам. В настоящее время идёт процесс лицензирования.</w:t>
      </w:r>
    </w:p>
    <w:p w:rsidR="002C6327" w:rsidRPr="00A339CE" w:rsidRDefault="002C6327" w:rsidP="00D473E9">
      <w:pPr>
        <w:pStyle w:val="a5"/>
        <w:spacing w:line="276" w:lineRule="auto"/>
        <w:ind w:left="0" w:firstLine="708"/>
        <w:jc w:val="center"/>
        <w:rPr>
          <w:rFonts w:ascii="Times New Roman" w:hAnsi="Times New Roman"/>
          <w:b/>
          <w:sz w:val="28"/>
          <w:szCs w:val="28"/>
        </w:rPr>
      </w:pPr>
      <w:r w:rsidRPr="00A339CE">
        <w:rPr>
          <w:rFonts w:ascii="Times New Roman" w:hAnsi="Times New Roman"/>
          <w:b/>
          <w:sz w:val="28"/>
          <w:szCs w:val="28"/>
        </w:rPr>
        <w:t>Благоустройство</w:t>
      </w:r>
    </w:p>
    <w:p w:rsidR="002C6327" w:rsidRPr="00A339CE" w:rsidRDefault="002C6327" w:rsidP="00D473E9">
      <w:pPr>
        <w:pStyle w:val="a5"/>
        <w:spacing w:line="276" w:lineRule="auto"/>
        <w:ind w:left="0" w:firstLine="708"/>
        <w:jc w:val="both"/>
        <w:rPr>
          <w:rStyle w:val="210"/>
          <w:rFonts w:ascii="Times New Roman" w:eastAsia="Calibri" w:hAnsi="Times New Roman"/>
          <w:sz w:val="28"/>
          <w:szCs w:val="28"/>
        </w:rPr>
      </w:pPr>
      <w:r w:rsidRPr="00A339CE">
        <w:rPr>
          <w:rFonts w:ascii="Times New Roman" w:hAnsi="Times New Roman"/>
          <w:sz w:val="28"/>
          <w:szCs w:val="28"/>
        </w:rPr>
        <w:t>В рамках благоустройства</w:t>
      </w:r>
      <w:r w:rsidRPr="00A339CE">
        <w:rPr>
          <w:rStyle w:val="210"/>
          <w:rFonts w:ascii="Times New Roman" w:eastAsia="Calibri" w:hAnsi="Times New Roman"/>
          <w:sz w:val="28"/>
          <w:szCs w:val="28"/>
        </w:rPr>
        <w:t xml:space="preserve"> на территории Крестецкого городского поселения реализовался 2 этап программы </w:t>
      </w:r>
      <w:r w:rsidRPr="00A339CE">
        <w:rPr>
          <w:rFonts w:ascii="Times New Roman" w:hAnsi="Times New Roman"/>
          <w:sz w:val="28"/>
          <w:szCs w:val="28"/>
        </w:rPr>
        <w:t xml:space="preserve">«Формирование современной комфортной городской среды» по </w:t>
      </w:r>
      <w:r w:rsidRPr="00A339CE">
        <w:rPr>
          <w:rStyle w:val="210"/>
          <w:rFonts w:ascii="Times New Roman" w:eastAsia="Calibri" w:hAnsi="Times New Roman"/>
          <w:sz w:val="28"/>
          <w:szCs w:val="28"/>
        </w:rPr>
        <w:t xml:space="preserve">обустройству «Зеленой зоны» по ул. Лесная, обустроена «тихая зона», проложены дорожки пешеходные и тротуар, скамейки для отдыха, цветочные клумбы и урны. </w:t>
      </w:r>
    </w:p>
    <w:p w:rsidR="002C6327" w:rsidRPr="00A339CE" w:rsidRDefault="002C6327" w:rsidP="00D473E9">
      <w:pPr>
        <w:pStyle w:val="a5"/>
        <w:spacing w:line="276" w:lineRule="auto"/>
        <w:ind w:left="0" w:firstLine="708"/>
        <w:jc w:val="both"/>
        <w:rPr>
          <w:rFonts w:ascii="Times New Roman" w:hAnsi="Times New Roman"/>
        </w:rPr>
      </w:pPr>
      <w:r w:rsidRPr="00A339CE">
        <w:rPr>
          <w:rFonts w:ascii="Times New Roman" w:hAnsi="Times New Roman"/>
          <w:sz w:val="28"/>
          <w:szCs w:val="28"/>
        </w:rPr>
        <w:t xml:space="preserve">С целью вовлечения жителей Крестецкого городского поселения в решение вопросов местного значения проведено анкетирование и собрания. Принято решение об участии в 2020 году в рамках ППМИ с проектом благоустройство общественной территории - Сквера «Екатерининский». </w:t>
      </w:r>
    </w:p>
    <w:p w:rsidR="002C6327" w:rsidRPr="00A339CE" w:rsidRDefault="002C6327" w:rsidP="00D473E9">
      <w:pPr>
        <w:pStyle w:val="a5"/>
        <w:spacing w:line="276" w:lineRule="auto"/>
        <w:ind w:left="0" w:firstLine="708"/>
        <w:jc w:val="both"/>
        <w:rPr>
          <w:rFonts w:ascii="Times New Roman" w:hAnsi="Times New Roman"/>
          <w:sz w:val="28"/>
          <w:szCs w:val="28"/>
        </w:rPr>
      </w:pPr>
      <w:r w:rsidRPr="00A339CE">
        <w:rPr>
          <w:rFonts w:ascii="Times New Roman" w:hAnsi="Times New Roman"/>
          <w:sz w:val="28"/>
          <w:szCs w:val="28"/>
        </w:rPr>
        <w:t xml:space="preserve">В 2019 году изготовлена проектно-сметная документация на строительство напорного коллектора в центральной части посёлка. </w:t>
      </w:r>
    </w:p>
    <w:p w:rsidR="002C6327" w:rsidRPr="00A339CE" w:rsidRDefault="002C6327" w:rsidP="00D473E9">
      <w:pPr>
        <w:pStyle w:val="a5"/>
        <w:spacing w:line="276" w:lineRule="auto"/>
        <w:ind w:left="0" w:firstLine="708"/>
        <w:jc w:val="both"/>
        <w:rPr>
          <w:rFonts w:ascii="Times New Roman" w:hAnsi="Times New Roman"/>
          <w:sz w:val="28"/>
          <w:szCs w:val="28"/>
        </w:rPr>
      </w:pPr>
      <w:r w:rsidRPr="00A339CE">
        <w:rPr>
          <w:rFonts w:ascii="Times New Roman" w:hAnsi="Times New Roman"/>
          <w:sz w:val="28"/>
          <w:szCs w:val="28"/>
        </w:rPr>
        <w:t xml:space="preserve">Изготовлен проект на строительство централизованного водопровода по ул. Луговая </w:t>
      </w:r>
      <w:proofErr w:type="gramStart"/>
      <w:r w:rsidRPr="00A339CE">
        <w:rPr>
          <w:rFonts w:ascii="Times New Roman" w:hAnsi="Times New Roman"/>
          <w:sz w:val="28"/>
          <w:szCs w:val="28"/>
        </w:rPr>
        <w:t>с</w:t>
      </w:r>
      <w:proofErr w:type="gramEnd"/>
      <w:r w:rsidRPr="00A339CE">
        <w:rPr>
          <w:rFonts w:ascii="Times New Roman" w:hAnsi="Times New Roman"/>
          <w:sz w:val="28"/>
          <w:szCs w:val="28"/>
        </w:rPr>
        <w:t xml:space="preserve">. Ямская Слобода. Подана заявка на участие в областной программе «Комплексное развитие коммунальной инфраструктуры на территории Новгородской области». </w:t>
      </w:r>
    </w:p>
    <w:p w:rsidR="002C6327" w:rsidRPr="00A339CE" w:rsidRDefault="002C6327" w:rsidP="00D473E9">
      <w:pPr>
        <w:pStyle w:val="a5"/>
        <w:spacing w:line="276" w:lineRule="auto"/>
        <w:ind w:left="0" w:firstLine="708"/>
        <w:jc w:val="both"/>
        <w:rPr>
          <w:rFonts w:ascii="Times New Roman" w:hAnsi="Times New Roman"/>
          <w:sz w:val="28"/>
          <w:szCs w:val="28"/>
        </w:rPr>
      </w:pPr>
      <w:r w:rsidRPr="00A339CE">
        <w:rPr>
          <w:rFonts w:ascii="Times New Roman" w:hAnsi="Times New Roman"/>
          <w:sz w:val="28"/>
          <w:szCs w:val="28"/>
        </w:rPr>
        <w:t xml:space="preserve">На протяжении последних трёх лет ведётся газификация на территории Крестецкого городского поселения. В прошедшем году подключено 114 домовладений. </w:t>
      </w:r>
    </w:p>
    <w:p w:rsidR="002C6327" w:rsidRPr="00A339CE" w:rsidRDefault="002C6327" w:rsidP="00D473E9">
      <w:pPr>
        <w:pStyle w:val="a5"/>
        <w:spacing w:line="276" w:lineRule="auto"/>
        <w:ind w:left="0"/>
        <w:jc w:val="both"/>
        <w:rPr>
          <w:rFonts w:ascii="Times New Roman" w:hAnsi="Times New Roman"/>
          <w:sz w:val="28"/>
          <w:szCs w:val="28"/>
        </w:rPr>
      </w:pPr>
      <w:r w:rsidRPr="00A339CE">
        <w:rPr>
          <w:rFonts w:ascii="Times New Roman" w:hAnsi="Times New Roman"/>
          <w:sz w:val="28"/>
          <w:szCs w:val="28"/>
        </w:rPr>
        <w:lastRenderedPageBreak/>
        <w:t xml:space="preserve"> </w:t>
      </w:r>
      <w:r w:rsidRPr="00A339CE">
        <w:rPr>
          <w:rFonts w:ascii="Times New Roman" w:hAnsi="Times New Roman"/>
          <w:sz w:val="28"/>
          <w:szCs w:val="28"/>
        </w:rPr>
        <w:tab/>
        <w:t xml:space="preserve">Региональным фондом капитального ремонта проводились работы в 13 </w:t>
      </w:r>
      <w:bookmarkStart w:id="2" w:name="_GoBack"/>
      <w:bookmarkEnd w:id="2"/>
      <w:r w:rsidRPr="00A339CE">
        <w:rPr>
          <w:rFonts w:ascii="Times New Roman" w:hAnsi="Times New Roman"/>
          <w:sz w:val="28"/>
          <w:szCs w:val="28"/>
        </w:rPr>
        <w:t xml:space="preserve">многоквартирных домах. На 5 домах заменена кровля, в 1 доме проведён ремонт фасада, в остальных домах ремонт внутренних инженерных сетей. </w:t>
      </w:r>
    </w:p>
    <w:p w:rsidR="002C6327" w:rsidRPr="00A339CE" w:rsidRDefault="002C6327" w:rsidP="00D473E9">
      <w:pPr>
        <w:pStyle w:val="a5"/>
        <w:spacing w:line="276" w:lineRule="auto"/>
        <w:ind w:left="0"/>
        <w:jc w:val="center"/>
        <w:rPr>
          <w:rFonts w:ascii="Times New Roman" w:hAnsi="Times New Roman"/>
          <w:b/>
          <w:sz w:val="28"/>
          <w:szCs w:val="28"/>
        </w:rPr>
      </w:pPr>
      <w:r w:rsidRPr="00A339CE">
        <w:rPr>
          <w:rFonts w:ascii="Times New Roman" w:hAnsi="Times New Roman"/>
          <w:b/>
          <w:sz w:val="28"/>
          <w:szCs w:val="28"/>
        </w:rPr>
        <w:t>Дороги</w:t>
      </w:r>
    </w:p>
    <w:p w:rsidR="002C6327" w:rsidRPr="00A339CE" w:rsidRDefault="002C6327" w:rsidP="00D473E9">
      <w:pPr>
        <w:pStyle w:val="a5"/>
        <w:spacing w:line="276" w:lineRule="auto"/>
        <w:ind w:left="0" w:firstLine="708"/>
        <w:jc w:val="both"/>
        <w:rPr>
          <w:rFonts w:ascii="Times New Roman" w:hAnsi="Times New Roman"/>
          <w:sz w:val="28"/>
          <w:szCs w:val="28"/>
        </w:rPr>
      </w:pPr>
      <w:r w:rsidRPr="00A339CE">
        <w:rPr>
          <w:rFonts w:ascii="Times New Roman" w:hAnsi="Times New Roman"/>
          <w:sz w:val="28"/>
          <w:szCs w:val="28"/>
        </w:rPr>
        <w:t xml:space="preserve">В 2019 году стартовал региональный проект «Дорога к дому». В данной программе активно участвовали жители Крестецкого района. </w:t>
      </w:r>
      <w:proofErr w:type="gramStart"/>
      <w:r w:rsidRPr="00A339CE">
        <w:rPr>
          <w:rFonts w:ascii="Times New Roman" w:hAnsi="Times New Roman"/>
          <w:sz w:val="28"/>
          <w:szCs w:val="28"/>
        </w:rPr>
        <w:t xml:space="preserve">Произведен ремонт автодорог: ул. Восточная, к деревни Волна Крестецкого района, ямочный ремонт автодорог ул. Первомайская, ул. Лесная, ул. Краснова, ул. Полевая, ул. Павловская. </w:t>
      </w:r>
      <w:proofErr w:type="gramEnd"/>
    </w:p>
    <w:p w:rsidR="002C6327" w:rsidRPr="00A339CE" w:rsidRDefault="002C6327" w:rsidP="00D473E9">
      <w:pPr>
        <w:pStyle w:val="a5"/>
        <w:spacing w:line="276" w:lineRule="auto"/>
        <w:ind w:left="0" w:firstLine="708"/>
        <w:jc w:val="both"/>
        <w:rPr>
          <w:rFonts w:ascii="Times New Roman" w:hAnsi="Times New Roman"/>
          <w:sz w:val="28"/>
          <w:szCs w:val="28"/>
        </w:rPr>
      </w:pPr>
      <w:r w:rsidRPr="00A339CE">
        <w:rPr>
          <w:rFonts w:ascii="Times New Roman" w:hAnsi="Times New Roman"/>
          <w:sz w:val="28"/>
          <w:szCs w:val="28"/>
        </w:rPr>
        <w:t xml:space="preserve">Транспортное обслуживание на территории района осуществляет 3 </w:t>
      </w:r>
      <w:proofErr w:type="spellStart"/>
      <w:r w:rsidRPr="00A339CE">
        <w:rPr>
          <w:rFonts w:ascii="Times New Roman" w:hAnsi="Times New Roman"/>
          <w:sz w:val="28"/>
          <w:szCs w:val="28"/>
        </w:rPr>
        <w:t>пассажироперевозчика</w:t>
      </w:r>
      <w:proofErr w:type="spellEnd"/>
      <w:r w:rsidRPr="00A339CE">
        <w:rPr>
          <w:rFonts w:ascii="Times New Roman" w:hAnsi="Times New Roman"/>
          <w:sz w:val="28"/>
          <w:szCs w:val="28"/>
        </w:rPr>
        <w:t xml:space="preserve">. В течение года велись работы  по открытию  третьего регулярного автобусного маршрута: оборудованы остановочные пункты, установлены дорожные знаки. </w:t>
      </w:r>
    </w:p>
    <w:p w:rsidR="009D6C92" w:rsidRPr="00A339CE" w:rsidRDefault="00457822" w:rsidP="00D473E9">
      <w:pPr>
        <w:pStyle w:val="20"/>
        <w:shd w:val="clear" w:color="auto" w:fill="auto"/>
        <w:spacing w:line="276" w:lineRule="auto"/>
        <w:ind w:firstLine="360"/>
        <w:rPr>
          <w:sz w:val="28"/>
          <w:szCs w:val="28"/>
        </w:rPr>
      </w:pPr>
      <w:r w:rsidRPr="00A339CE">
        <w:rPr>
          <w:sz w:val="28"/>
          <w:szCs w:val="28"/>
        </w:rPr>
        <w:t>Занятость населения</w:t>
      </w:r>
    </w:p>
    <w:p w:rsidR="00BE5AC7" w:rsidRPr="00A339CE" w:rsidRDefault="00423E3F" w:rsidP="00D473E9">
      <w:pPr>
        <w:pStyle w:val="1"/>
        <w:shd w:val="clear" w:color="auto" w:fill="auto"/>
        <w:spacing w:line="276" w:lineRule="auto"/>
        <w:ind w:firstLine="708"/>
        <w:rPr>
          <w:sz w:val="28"/>
          <w:szCs w:val="28"/>
        </w:rPr>
      </w:pPr>
      <w:r w:rsidRPr="00A339CE">
        <w:rPr>
          <w:sz w:val="28"/>
          <w:szCs w:val="28"/>
        </w:rPr>
        <w:t>На рынке труда района на 1 янва</w:t>
      </w:r>
      <w:r w:rsidR="004920D4" w:rsidRPr="00A339CE">
        <w:rPr>
          <w:sz w:val="28"/>
          <w:szCs w:val="28"/>
        </w:rPr>
        <w:t>ря</w:t>
      </w:r>
      <w:r w:rsidRPr="00A339CE">
        <w:rPr>
          <w:sz w:val="28"/>
          <w:szCs w:val="28"/>
        </w:rPr>
        <w:t xml:space="preserve"> 2020</w:t>
      </w:r>
      <w:r w:rsidR="00BE5AC7" w:rsidRPr="00A339CE">
        <w:rPr>
          <w:sz w:val="28"/>
          <w:szCs w:val="28"/>
        </w:rPr>
        <w:t xml:space="preserve"> года численность не занятых трудовой деятельностью граждан, состоящих на учёте в органах государственной службы з</w:t>
      </w:r>
      <w:r w:rsidRPr="00A339CE">
        <w:rPr>
          <w:sz w:val="28"/>
          <w:szCs w:val="28"/>
        </w:rPr>
        <w:t>анятости населения, составила 51</w:t>
      </w:r>
      <w:r w:rsidR="00BE5AC7" w:rsidRPr="00A339CE">
        <w:rPr>
          <w:sz w:val="28"/>
          <w:szCs w:val="28"/>
        </w:rPr>
        <w:t xml:space="preserve"> человек, из них численность официально зар</w:t>
      </w:r>
      <w:r w:rsidRPr="00A339CE">
        <w:rPr>
          <w:sz w:val="28"/>
          <w:szCs w:val="28"/>
        </w:rPr>
        <w:t>егистрированных безработных - 51</w:t>
      </w:r>
      <w:r w:rsidR="00BE5AC7" w:rsidRPr="00A339CE">
        <w:rPr>
          <w:sz w:val="28"/>
          <w:szCs w:val="28"/>
        </w:rPr>
        <w:t xml:space="preserve"> человек.</w:t>
      </w:r>
      <w:r w:rsidR="00AF068B" w:rsidRPr="00A339CE">
        <w:rPr>
          <w:sz w:val="28"/>
          <w:szCs w:val="28"/>
        </w:rPr>
        <w:t xml:space="preserve"> Численность безработных, которым назна</w:t>
      </w:r>
      <w:r w:rsidR="001F331B" w:rsidRPr="00A339CE">
        <w:rPr>
          <w:sz w:val="28"/>
          <w:szCs w:val="28"/>
        </w:rPr>
        <w:t>чено пособие по безработице – 47</w:t>
      </w:r>
      <w:r w:rsidR="00AF068B" w:rsidRPr="00A339CE">
        <w:rPr>
          <w:sz w:val="28"/>
          <w:szCs w:val="28"/>
        </w:rPr>
        <w:t xml:space="preserve"> человек. Потребность работодателей в работниках, заявленная в органы </w:t>
      </w:r>
      <w:r w:rsidR="001F331B" w:rsidRPr="00A339CE">
        <w:rPr>
          <w:sz w:val="28"/>
          <w:szCs w:val="28"/>
        </w:rPr>
        <w:t>службы занятости населения - 76</w:t>
      </w:r>
      <w:r w:rsidR="00AF068B" w:rsidRPr="00A339CE">
        <w:rPr>
          <w:sz w:val="28"/>
          <w:szCs w:val="28"/>
        </w:rPr>
        <w:t xml:space="preserve"> человека.</w:t>
      </w:r>
    </w:p>
    <w:p w:rsidR="009D6C92" w:rsidRPr="00A339CE" w:rsidRDefault="00BE5AC7" w:rsidP="00D473E9">
      <w:pPr>
        <w:pStyle w:val="1"/>
        <w:shd w:val="clear" w:color="auto" w:fill="auto"/>
        <w:spacing w:line="276" w:lineRule="auto"/>
        <w:ind w:firstLine="708"/>
        <w:rPr>
          <w:sz w:val="28"/>
          <w:szCs w:val="28"/>
        </w:rPr>
      </w:pPr>
      <w:r w:rsidRPr="00A339CE">
        <w:rPr>
          <w:sz w:val="28"/>
          <w:szCs w:val="28"/>
        </w:rPr>
        <w:t>Уровень зарегистрированной безработицы от численности трудоспо</w:t>
      </w:r>
      <w:r w:rsidR="00423E3F" w:rsidRPr="00A339CE">
        <w:rPr>
          <w:sz w:val="28"/>
          <w:szCs w:val="28"/>
        </w:rPr>
        <w:t>собного населения на 1 января 2020</w:t>
      </w:r>
      <w:r w:rsidRPr="00A339CE">
        <w:rPr>
          <w:sz w:val="28"/>
          <w:szCs w:val="28"/>
        </w:rPr>
        <w:t xml:space="preserve"> г</w:t>
      </w:r>
      <w:r w:rsidR="00423E3F" w:rsidRPr="00A339CE">
        <w:rPr>
          <w:sz w:val="28"/>
          <w:szCs w:val="28"/>
        </w:rPr>
        <w:t>ода составил 0,9</w:t>
      </w:r>
      <w:r w:rsidR="00AF068B" w:rsidRPr="00A339CE">
        <w:rPr>
          <w:sz w:val="28"/>
          <w:szCs w:val="28"/>
        </w:rPr>
        <w:t xml:space="preserve"> %</w:t>
      </w:r>
      <w:r w:rsidRPr="00A339CE">
        <w:rPr>
          <w:sz w:val="28"/>
          <w:szCs w:val="28"/>
        </w:rPr>
        <w:t>.</w:t>
      </w:r>
    </w:p>
    <w:p w:rsidR="009D6C92" w:rsidRPr="00A339CE" w:rsidRDefault="00457822" w:rsidP="00D473E9">
      <w:pPr>
        <w:pStyle w:val="11"/>
        <w:keepNext/>
        <w:keepLines/>
        <w:shd w:val="clear" w:color="auto" w:fill="auto"/>
        <w:spacing w:line="276" w:lineRule="auto"/>
        <w:ind w:firstLine="360"/>
        <w:jc w:val="center"/>
        <w:rPr>
          <w:sz w:val="28"/>
          <w:szCs w:val="28"/>
        </w:rPr>
      </w:pPr>
      <w:bookmarkStart w:id="3" w:name="bookmark4"/>
      <w:r w:rsidRPr="00A339CE">
        <w:rPr>
          <w:sz w:val="28"/>
          <w:szCs w:val="28"/>
        </w:rPr>
        <w:t>Потребительский рынок.</w:t>
      </w:r>
      <w:bookmarkEnd w:id="3"/>
    </w:p>
    <w:p w:rsidR="001A680A" w:rsidRPr="00A339CE" w:rsidRDefault="001A680A" w:rsidP="00D473E9">
      <w:pPr>
        <w:pStyle w:val="1"/>
        <w:shd w:val="clear" w:color="auto" w:fill="auto"/>
        <w:spacing w:line="276" w:lineRule="auto"/>
        <w:ind w:firstLine="708"/>
        <w:rPr>
          <w:sz w:val="28"/>
          <w:szCs w:val="28"/>
        </w:rPr>
      </w:pPr>
      <w:r w:rsidRPr="00A339CE">
        <w:rPr>
          <w:sz w:val="28"/>
          <w:szCs w:val="28"/>
        </w:rPr>
        <w:t>Оборот розничной торговли за 2019 год составил 2156,0 миллиона рублей и по сравнению с 2018 годом уменьшился, в сопоставимой оценке, на 13,2 %.</w:t>
      </w:r>
    </w:p>
    <w:p w:rsidR="001A680A" w:rsidRPr="00A339CE" w:rsidRDefault="001A680A" w:rsidP="00D473E9">
      <w:pPr>
        <w:pStyle w:val="1"/>
        <w:shd w:val="clear" w:color="auto" w:fill="auto"/>
        <w:spacing w:line="276" w:lineRule="auto"/>
        <w:ind w:firstLine="708"/>
        <w:rPr>
          <w:sz w:val="28"/>
          <w:szCs w:val="28"/>
        </w:rPr>
      </w:pPr>
      <w:r w:rsidRPr="00A339CE">
        <w:rPr>
          <w:sz w:val="28"/>
          <w:szCs w:val="28"/>
        </w:rPr>
        <w:t>Оборот розничной торговли в расчёте на душу населения составляет 190760 рублей</w:t>
      </w:r>
      <w:r w:rsidR="004178E0" w:rsidRPr="00A339CE">
        <w:rPr>
          <w:sz w:val="28"/>
          <w:szCs w:val="28"/>
        </w:rPr>
        <w:t xml:space="preserve"> (3 место района по области)</w:t>
      </w:r>
      <w:r w:rsidRPr="00A339CE">
        <w:rPr>
          <w:sz w:val="28"/>
          <w:szCs w:val="28"/>
        </w:rPr>
        <w:t>, индекс физического объёма к 2018 году составил 89,2%.</w:t>
      </w:r>
    </w:p>
    <w:p w:rsidR="001A680A" w:rsidRPr="00A339CE" w:rsidRDefault="001A680A" w:rsidP="00D473E9">
      <w:pPr>
        <w:pStyle w:val="1"/>
        <w:shd w:val="clear" w:color="auto" w:fill="auto"/>
        <w:spacing w:line="276" w:lineRule="auto"/>
        <w:ind w:firstLine="708"/>
        <w:rPr>
          <w:sz w:val="28"/>
          <w:szCs w:val="28"/>
        </w:rPr>
      </w:pPr>
      <w:r w:rsidRPr="00A339CE">
        <w:rPr>
          <w:sz w:val="28"/>
          <w:szCs w:val="28"/>
        </w:rPr>
        <w:t>В 2019 году оборот розничной торговли на 93,8 % формировался торгующими организациями и индивидуальными предпринимателями вне рынка, доля продажи товаров на розничных рынках и ярмарках составила 6,2 %.</w:t>
      </w:r>
    </w:p>
    <w:p w:rsidR="001A680A" w:rsidRPr="00A339CE" w:rsidRDefault="001A680A" w:rsidP="00D473E9">
      <w:pPr>
        <w:pStyle w:val="1"/>
        <w:shd w:val="clear" w:color="auto" w:fill="auto"/>
        <w:spacing w:line="276" w:lineRule="auto"/>
        <w:ind w:firstLine="708"/>
        <w:rPr>
          <w:sz w:val="28"/>
          <w:szCs w:val="28"/>
        </w:rPr>
      </w:pPr>
      <w:r w:rsidRPr="00A339CE">
        <w:rPr>
          <w:sz w:val="28"/>
          <w:szCs w:val="28"/>
        </w:rPr>
        <w:t>В структуре оборота розничной торговли удельный вес пищевых продуктов, включая напитки, и табачных изделий в 2019 году составил 49,9 %, непродовольственных товаров - 50,1 %.</w:t>
      </w:r>
    </w:p>
    <w:p w:rsidR="001A680A" w:rsidRPr="00A339CE" w:rsidRDefault="001A680A" w:rsidP="00D473E9">
      <w:pPr>
        <w:pStyle w:val="1"/>
        <w:shd w:val="clear" w:color="auto" w:fill="auto"/>
        <w:spacing w:line="276" w:lineRule="auto"/>
        <w:ind w:firstLine="708"/>
        <w:rPr>
          <w:sz w:val="28"/>
          <w:szCs w:val="28"/>
        </w:rPr>
      </w:pPr>
      <w:r w:rsidRPr="00A339CE">
        <w:rPr>
          <w:sz w:val="28"/>
          <w:szCs w:val="28"/>
        </w:rPr>
        <w:t xml:space="preserve">Организациями общественного питания в 2019 году реализовано продукции на 98,5 </w:t>
      </w:r>
      <w:proofErr w:type="spellStart"/>
      <w:proofErr w:type="gramStart"/>
      <w:r w:rsidRPr="00A339CE">
        <w:rPr>
          <w:sz w:val="28"/>
          <w:szCs w:val="28"/>
        </w:rPr>
        <w:t>млн</w:t>
      </w:r>
      <w:proofErr w:type="spellEnd"/>
      <w:proofErr w:type="gramEnd"/>
      <w:r w:rsidRPr="00A339CE">
        <w:rPr>
          <w:sz w:val="28"/>
          <w:szCs w:val="28"/>
        </w:rPr>
        <w:t xml:space="preserve"> рублей, что на 5,0 % меньше, чем в 2018 году.</w:t>
      </w:r>
      <w:r w:rsidR="004178E0" w:rsidRPr="00A339CE">
        <w:rPr>
          <w:sz w:val="28"/>
          <w:szCs w:val="28"/>
        </w:rPr>
        <w:t xml:space="preserve"> Оборот общественного питания в расчете на душу населения составил-8712 рублей (3 место района по области).</w:t>
      </w:r>
    </w:p>
    <w:p w:rsidR="001A680A" w:rsidRPr="00A339CE" w:rsidRDefault="001A680A" w:rsidP="00D473E9">
      <w:pPr>
        <w:pStyle w:val="1"/>
        <w:shd w:val="clear" w:color="auto" w:fill="auto"/>
        <w:spacing w:line="276" w:lineRule="auto"/>
        <w:ind w:firstLine="708"/>
        <w:rPr>
          <w:sz w:val="28"/>
          <w:szCs w:val="28"/>
        </w:rPr>
      </w:pPr>
      <w:r w:rsidRPr="00A339CE">
        <w:rPr>
          <w:sz w:val="28"/>
          <w:szCs w:val="28"/>
        </w:rPr>
        <w:t xml:space="preserve">В 2019 году населению района оказано платных услуг (по организациям со средней численностью свыше 15 человек, без субъектов малого предпринимательства) на 55,6 </w:t>
      </w:r>
      <w:proofErr w:type="spellStart"/>
      <w:proofErr w:type="gramStart"/>
      <w:r w:rsidRPr="00A339CE">
        <w:rPr>
          <w:sz w:val="28"/>
          <w:szCs w:val="28"/>
        </w:rPr>
        <w:t>млн</w:t>
      </w:r>
      <w:proofErr w:type="spellEnd"/>
      <w:proofErr w:type="gramEnd"/>
      <w:r w:rsidRPr="00A339CE">
        <w:rPr>
          <w:sz w:val="28"/>
          <w:szCs w:val="28"/>
        </w:rPr>
        <w:t xml:space="preserve"> рублей, в том числе системы образования 11,4 </w:t>
      </w:r>
      <w:proofErr w:type="spellStart"/>
      <w:r w:rsidRPr="00A339CE">
        <w:rPr>
          <w:sz w:val="28"/>
          <w:szCs w:val="28"/>
        </w:rPr>
        <w:t>млн</w:t>
      </w:r>
      <w:proofErr w:type="spellEnd"/>
      <w:r w:rsidRPr="00A339CE">
        <w:rPr>
          <w:sz w:val="28"/>
          <w:szCs w:val="28"/>
        </w:rPr>
        <w:t xml:space="preserve"> рублей.</w:t>
      </w:r>
    </w:p>
    <w:p w:rsidR="001A680A" w:rsidRPr="00A339CE" w:rsidRDefault="001A680A" w:rsidP="00D473E9">
      <w:pPr>
        <w:pStyle w:val="1"/>
        <w:shd w:val="clear" w:color="auto" w:fill="auto"/>
        <w:spacing w:line="276" w:lineRule="auto"/>
        <w:ind w:firstLine="708"/>
        <w:rPr>
          <w:sz w:val="28"/>
          <w:szCs w:val="28"/>
        </w:rPr>
      </w:pPr>
      <w:r w:rsidRPr="00A339CE">
        <w:rPr>
          <w:sz w:val="28"/>
          <w:szCs w:val="28"/>
        </w:rPr>
        <w:lastRenderedPageBreak/>
        <w:t>В расчёте на душу населения в 2019 году оказано платных услуг на сумму 4917 рублей</w:t>
      </w:r>
      <w:r w:rsidR="004178E0" w:rsidRPr="00A339CE">
        <w:rPr>
          <w:sz w:val="28"/>
          <w:szCs w:val="28"/>
        </w:rPr>
        <w:t>(9 место района по области)</w:t>
      </w:r>
      <w:r w:rsidRPr="00A339CE">
        <w:rPr>
          <w:sz w:val="28"/>
          <w:szCs w:val="28"/>
        </w:rPr>
        <w:t>.</w:t>
      </w:r>
    </w:p>
    <w:p w:rsidR="00030CDB" w:rsidRPr="00A339CE" w:rsidRDefault="00030CDB" w:rsidP="00D473E9">
      <w:pPr>
        <w:spacing w:line="276" w:lineRule="auto"/>
        <w:ind w:firstLine="708"/>
        <w:jc w:val="both"/>
        <w:rPr>
          <w:rFonts w:ascii="Times New Roman" w:hAnsi="Times New Roman" w:cs="Times New Roman"/>
          <w:sz w:val="28"/>
          <w:szCs w:val="28"/>
        </w:rPr>
      </w:pPr>
      <w:r w:rsidRPr="00A339CE">
        <w:rPr>
          <w:rFonts w:ascii="Times New Roman" w:hAnsi="Times New Roman" w:cs="Times New Roman"/>
          <w:sz w:val="28"/>
          <w:szCs w:val="28"/>
        </w:rPr>
        <w:t>Розничная торговля на территории района представлена</w:t>
      </w:r>
      <w:r w:rsidRPr="00A339CE">
        <w:rPr>
          <w:rFonts w:ascii="Times New Roman" w:hAnsi="Times New Roman" w:cs="Times New Roman"/>
          <w:sz w:val="28"/>
          <w:szCs w:val="28"/>
          <w:shd w:val="clear" w:color="auto" w:fill="FFFFFF"/>
        </w:rPr>
        <w:t xml:space="preserve"> крупными торговыми сетями:</w:t>
      </w:r>
      <w:r w:rsidR="004E4E4C" w:rsidRPr="00A339CE">
        <w:rPr>
          <w:rFonts w:ascii="Times New Roman" w:hAnsi="Times New Roman" w:cs="Times New Roman"/>
          <w:sz w:val="28"/>
          <w:szCs w:val="28"/>
          <w:shd w:val="clear" w:color="auto" w:fill="FFFFFF"/>
        </w:rPr>
        <w:t xml:space="preserve"> </w:t>
      </w:r>
      <w:r w:rsidRPr="00A339CE">
        <w:rPr>
          <w:rFonts w:ascii="Times New Roman" w:hAnsi="Times New Roman" w:cs="Times New Roman"/>
          <w:sz w:val="28"/>
          <w:szCs w:val="28"/>
        </w:rPr>
        <w:t>«Улыбка радуги», «</w:t>
      </w:r>
      <w:proofErr w:type="spellStart"/>
      <w:r w:rsidRPr="00A339CE">
        <w:rPr>
          <w:rFonts w:ascii="Times New Roman" w:hAnsi="Times New Roman" w:cs="Times New Roman"/>
          <w:sz w:val="28"/>
          <w:szCs w:val="28"/>
        </w:rPr>
        <w:t>Ермолинские</w:t>
      </w:r>
      <w:proofErr w:type="spellEnd"/>
      <w:r w:rsidRPr="00A339CE">
        <w:rPr>
          <w:rFonts w:ascii="Times New Roman" w:hAnsi="Times New Roman" w:cs="Times New Roman"/>
          <w:sz w:val="28"/>
          <w:szCs w:val="28"/>
        </w:rPr>
        <w:t xml:space="preserve"> полуфабрикаты», «Великолукский мясокомбинат», «Эксперт»,</w:t>
      </w:r>
      <w:r w:rsidR="00AF5DF3" w:rsidRPr="00A339CE">
        <w:t xml:space="preserve"> «</w:t>
      </w:r>
      <w:proofErr w:type="spellStart"/>
      <w:r w:rsidR="00AF5DF3" w:rsidRPr="00A339CE">
        <w:rPr>
          <w:rFonts w:ascii="Times New Roman" w:hAnsi="Times New Roman" w:cs="Times New Roman"/>
          <w:sz w:val="28"/>
          <w:szCs w:val="28"/>
        </w:rPr>
        <w:t>Fix</w:t>
      </w:r>
      <w:proofErr w:type="spellEnd"/>
      <w:r w:rsidR="00AF5DF3" w:rsidRPr="00A339CE">
        <w:rPr>
          <w:rFonts w:ascii="Times New Roman" w:hAnsi="Times New Roman" w:cs="Times New Roman"/>
          <w:sz w:val="28"/>
          <w:szCs w:val="28"/>
        </w:rPr>
        <w:t xml:space="preserve"> </w:t>
      </w:r>
      <w:proofErr w:type="spellStart"/>
      <w:r w:rsidR="00AF5DF3" w:rsidRPr="00A339CE">
        <w:rPr>
          <w:rFonts w:ascii="Times New Roman" w:hAnsi="Times New Roman" w:cs="Times New Roman"/>
          <w:sz w:val="28"/>
          <w:szCs w:val="28"/>
        </w:rPr>
        <w:t>Price</w:t>
      </w:r>
      <w:proofErr w:type="spellEnd"/>
      <w:r w:rsidR="00AF5DF3" w:rsidRPr="00A339CE">
        <w:rPr>
          <w:rFonts w:ascii="Times New Roman" w:hAnsi="Times New Roman" w:cs="Times New Roman"/>
          <w:sz w:val="28"/>
          <w:szCs w:val="28"/>
        </w:rPr>
        <w:t>»</w:t>
      </w:r>
      <w:r w:rsidRPr="00A339CE">
        <w:rPr>
          <w:rFonts w:ascii="Times New Roman" w:hAnsi="Times New Roman" w:cs="Times New Roman"/>
          <w:sz w:val="28"/>
          <w:szCs w:val="28"/>
        </w:rPr>
        <w:t xml:space="preserve"> а также малыми и средними предпринимателями.</w:t>
      </w:r>
    </w:p>
    <w:p w:rsidR="00030CDB" w:rsidRPr="00A339CE" w:rsidRDefault="004178E0" w:rsidP="00D473E9">
      <w:pPr>
        <w:adjustRightInd w:val="0"/>
        <w:spacing w:line="276" w:lineRule="auto"/>
        <w:ind w:firstLine="708"/>
        <w:jc w:val="both"/>
        <w:rPr>
          <w:rFonts w:ascii="Times New Roman" w:hAnsi="Times New Roman" w:cs="Times New Roman"/>
          <w:sz w:val="28"/>
          <w:szCs w:val="28"/>
        </w:rPr>
      </w:pPr>
      <w:r w:rsidRPr="00A339CE">
        <w:rPr>
          <w:rFonts w:ascii="Times New Roman" w:hAnsi="Times New Roman" w:cs="Times New Roman"/>
          <w:sz w:val="28"/>
          <w:szCs w:val="28"/>
        </w:rPr>
        <w:t>На территории района работает 9</w:t>
      </w:r>
      <w:r w:rsidR="00030CDB" w:rsidRPr="00A339CE">
        <w:rPr>
          <w:rFonts w:ascii="Times New Roman" w:hAnsi="Times New Roman" w:cs="Times New Roman"/>
          <w:sz w:val="28"/>
          <w:szCs w:val="28"/>
        </w:rPr>
        <w:t xml:space="preserve"> торговых точёк двух крупных продовольственных федеральных торговых сетей «Магнит» и «Пятерочка». Сети магазинов алкогольных напитков такие как «Градусы», «Красное и</w:t>
      </w:r>
      <w:r w:rsidR="004E4E4C" w:rsidRPr="00A339CE">
        <w:rPr>
          <w:rFonts w:ascii="Times New Roman" w:hAnsi="Times New Roman" w:cs="Times New Roman"/>
          <w:sz w:val="28"/>
          <w:szCs w:val="28"/>
        </w:rPr>
        <w:t xml:space="preserve"> белое» и «Эконом».</w:t>
      </w:r>
      <w:r w:rsidR="00030CDB" w:rsidRPr="00A339CE">
        <w:rPr>
          <w:rFonts w:ascii="Times New Roman" w:hAnsi="Times New Roman" w:cs="Times New Roman"/>
          <w:sz w:val="28"/>
          <w:szCs w:val="28"/>
        </w:rPr>
        <w:t xml:space="preserve"> Интернет-торговля в районе представлена компанией </w:t>
      </w:r>
      <w:proofErr w:type="spellStart"/>
      <w:r w:rsidR="00030CDB" w:rsidRPr="00A339CE">
        <w:rPr>
          <w:rFonts w:ascii="Times New Roman" w:hAnsi="Times New Roman" w:cs="Times New Roman"/>
          <w:sz w:val="28"/>
          <w:szCs w:val="28"/>
        </w:rPr>
        <w:t>Трумарт</w:t>
      </w:r>
      <w:proofErr w:type="spellEnd"/>
      <w:r w:rsidR="00030CDB" w:rsidRPr="00A339CE">
        <w:rPr>
          <w:rFonts w:ascii="Times New Roman" w:hAnsi="Times New Roman" w:cs="Times New Roman"/>
          <w:sz w:val="28"/>
          <w:szCs w:val="28"/>
        </w:rPr>
        <w:t>.</w:t>
      </w:r>
    </w:p>
    <w:p w:rsidR="00AF5DF3" w:rsidRPr="00A339CE" w:rsidRDefault="00AF5DF3" w:rsidP="00D473E9">
      <w:pPr>
        <w:adjustRightInd w:val="0"/>
        <w:spacing w:line="276" w:lineRule="auto"/>
        <w:ind w:firstLine="708"/>
        <w:jc w:val="both"/>
        <w:rPr>
          <w:rFonts w:ascii="Times New Roman" w:hAnsi="Times New Roman" w:cs="Times New Roman"/>
          <w:sz w:val="28"/>
          <w:szCs w:val="28"/>
        </w:rPr>
      </w:pPr>
      <w:r w:rsidRPr="00A339CE">
        <w:rPr>
          <w:rFonts w:ascii="Times New Roman" w:hAnsi="Times New Roman" w:cs="Times New Roman"/>
          <w:sz w:val="28"/>
          <w:szCs w:val="28"/>
        </w:rPr>
        <w:t>В 2019 год</w:t>
      </w:r>
      <w:r w:rsidR="004178E0" w:rsidRPr="00A339CE">
        <w:rPr>
          <w:rFonts w:ascii="Times New Roman" w:hAnsi="Times New Roman" w:cs="Times New Roman"/>
          <w:sz w:val="28"/>
          <w:szCs w:val="28"/>
        </w:rPr>
        <w:t>у открылось 8</w:t>
      </w:r>
      <w:r w:rsidRPr="00A339CE">
        <w:rPr>
          <w:rFonts w:ascii="Times New Roman" w:hAnsi="Times New Roman" w:cs="Times New Roman"/>
          <w:sz w:val="28"/>
          <w:szCs w:val="28"/>
        </w:rPr>
        <w:t xml:space="preserve"> торговых точек, из них две точки общественного питания.</w:t>
      </w:r>
    </w:p>
    <w:p w:rsidR="00030CDB" w:rsidRPr="00A339CE" w:rsidRDefault="00030CDB" w:rsidP="00D473E9">
      <w:pPr>
        <w:pStyle w:val="1"/>
        <w:shd w:val="clear" w:color="auto" w:fill="auto"/>
        <w:spacing w:line="276" w:lineRule="auto"/>
        <w:ind w:firstLine="348"/>
        <w:rPr>
          <w:sz w:val="28"/>
          <w:szCs w:val="28"/>
        </w:rPr>
      </w:pPr>
      <w:r w:rsidRPr="00A339CE">
        <w:rPr>
          <w:sz w:val="28"/>
          <w:szCs w:val="28"/>
        </w:rPr>
        <w:t xml:space="preserve">Сельские населенные пункты, в которых отсутствуют объекты торговли, население обеспечено услугами торговли посредством выездной торговли (автолавок). На территории муниципального района работает сельскохозяйственный рынок на 16 мест, где местные </w:t>
      </w:r>
      <w:proofErr w:type="spellStart"/>
      <w:r w:rsidRPr="00A339CE">
        <w:rPr>
          <w:sz w:val="28"/>
          <w:szCs w:val="28"/>
        </w:rPr>
        <w:t>сельхозтоваропроизводители</w:t>
      </w:r>
      <w:proofErr w:type="spellEnd"/>
      <w:r w:rsidRPr="00A339CE">
        <w:rPr>
          <w:sz w:val="28"/>
          <w:szCs w:val="28"/>
        </w:rPr>
        <w:t xml:space="preserve"> имеют возможность реализовывать свою продукцию без посредников напрямую населению, и рынок выходного дня на 100 мест.</w:t>
      </w:r>
    </w:p>
    <w:p w:rsidR="00152CBC" w:rsidRPr="00A339CE" w:rsidRDefault="00152CBC" w:rsidP="00D473E9">
      <w:pPr>
        <w:widowControl/>
        <w:tabs>
          <w:tab w:val="left" w:pos="0"/>
          <w:tab w:val="left" w:pos="360"/>
        </w:tabs>
        <w:spacing w:line="276" w:lineRule="auto"/>
        <w:ind w:firstLine="705"/>
        <w:jc w:val="both"/>
        <w:rPr>
          <w:rFonts w:ascii="Times New Roman" w:eastAsia="Times New Roman" w:hAnsi="Times New Roman" w:cs="Times New Roman"/>
          <w:kern w:val="1"/>
          <w:sz w:val="28"/>
          <w:szCs w:val="28"/>
          <w:lang w:eastAsia="ar-SA"/>
        </w:rPr>
      </w:pPr>
      <w:r w:rsidRPr="00A339CE">
        <w:rPr>
          <w:rFonts w:ascii="Times New Roman" w:eastAsia="Times New Roman" w:hAnsi="Times New Roman" w:cs="Times New Roman"/>
          <w:kern w:val="1"/>
          <w:sz w:val="28"/>
          <w:szCs w:val="28"/>
          <w:lang w:eastAsia="ar-SA"/>
        </w:rPr>
        <w:t xml:space="preserve">Услуги парикмахерских, автостоянок, </w:t>
      </w:r>
      <w:proofErr w:type="spellStart"/>
      <w:r w:rsidRPr="00A339CE">
        <w:rPr>
          <w:rFonts w:ascii="Times New Roman" w:eastAsia="Times New Roman" w:hAnsi="Times New Roman" w:cs="Times New Roman"/>
          <w:kern w:val="1"/>
          <w:sz w:val="28"/>
          <w:szCs w:val="28"/>
          <w:lang w:eastAsia="ar-SA"/>
        </w:rPr>
        <w:t>автомоек</w:t>
      </w:r>
      <w:proofErr w:type="spellEnd"/>
      <w:r w:rsidRPr="00A339CE">
        <w:rPr>
          <w:rFonts w:ascii="Times New Roman" w:eastAsia="Times New Roman" w:hAnsi="Times New Roman" w:cs="Times New Roman"/>
          <w:kern w:val="1"/>
          <w:sz w:val="28"/>
          <w:szCs w:val="28"/>
          <w:lang w:eastAsia="ar-SA"/>
        </w:rPr>
        <w:t xml:space="preserve"> на территории муниципального района оказывают в основном индивидуальные предприниматели, которые не учитываются в статистическом отчете.</w:t>
      </w:r>
    </w:p>
    <w:p w:rsidR="004178E0" w:rsidRPr="00A339CE" w:rsidRDefault="004178E0" w:rsidP="00D473E9">
      <w:pPr>
        <w:spacing w:line="276" w:lineRule="auto"/>
        <w:ind w:firstLine="708"/>
        <w:jc w:val="both"/>
        <w:rPr>
          <w:rFonts w:ascii="Times New Roman" w:hAnsi="Times New Roman" w:cs="Times New Roman"/>
          <w:sz w:val="28"/>
          <w:szCs w:val="28"/>
        </w:rPr>
      </w:pPr>
      <w:r w:rsidRPr="00A339CE">
        <w:rPr>
          <w:rFonts w:ascii="Times New Roman" w:hAnsi="Times New Roman" w:cs="Times New Roman"/>
          <w:sz w:val="28"/>
          <w:szCs w:val="28"/>
        </w:rPr>
        <w:t xml:space="preserve">В рамках реализации приоритетного регионального проекта «Покупай </w:t>
      </w:r>
      <w:proofErr w:type="gramStart"/>
      <w:r w:rsidRPr="00A339CE">
        <w:rPr>
          <w:rFonts w:ascii="Times New Roman" w:hAnsi="Times New Roman" w:cs="Times New Roman"/>
          <w:sz w:val="28"/>
          <w:szCs w:val="28"/>
        </w:rPr>
        <w:t>Новгородское</w:t>
      </w:r>
      <w:proofErr w:type="gramEnd"/>
      <w:r w:rsidRPr="00A339CE">
        <w:rPr>
          <w:rFonts w:ascii="Times New Roman" w:hAnsi="Times New Roman" w:cs="Times New Roman"/>
          <w:sz w:val="28"/>
          <w:szCs w:val="28"/>
        </w:rPr>
        <w:t>» велась работа по распространению логотипа, охвачено 90 процентов торговых объектов.</w:t>
      </w:r>
    </w:p>
    <w:p w:rsidR="00235110" w:rsidRPr="00A339CE" w:rsidRDefault="00235110" w:rsidP="00D473E9">
      <w:pPr>
        <w:widowControl/>
        <w:spacing w:line="276" w:lineRule="auto"/>
        <w:ind w:firstLine="708"/>
        <w:jc w:val="both"/>
        <w:rPr>
          <w:rFonts w:ascii="Times New Roman" w:eastAsia="Times New Roman" w:hAnsi="Times New Roman" w:cs="Times New Roman"/>
          <w:sz w:val="28"/>
          <w:szCs w:val="28"/>
        </w:rPr>
      </w:pPr>
      <w:r w:rsidRPr="00A339CE">
        <w:rPr>
          <w:rFonts w:ascii="Times New Roman" w:eastAsia="Times New Roman" w:hAnsi="Times New Roman" w:cs="Times New Roman"/>
          <w:sz w:val="28"/>
          <w:szCs w:val="28"/>
        </w:rPr>
        <w:t xml:space="preserve">В соответствии с Указом Президента РФ от 06.08.2014 №560 «О применении отдельных специальных экономических мер в целях обеспечения безопасности РФ» в Новгородском муниципальном районе организовано проведение ежеквартального оперативного мониторинга товарных рынков и </w:t>
      </w:r>
      <w:proofErr w:type="gramStart"/>
      <w:r w:rsidRPr="00A339CE">
        <w:rPr>
          <w:rFonts w:ascii="Times New Roman" w:eastAsia="Times New Roman" w:hAnsi="Times New Roman" w:cs="Times New Roman"/>
          <w:sz w:val="28"/>
          <w:szCs w:val="28"/>
        </w:rPr>
        <w:t>контроль за</w:t>
      </w:r>
      <w:proofErr w:type="gramEnd"/>
      <w:r w:rsidRPr="00A339CE">
        <w:rPr>
          <w:rFonts w:ascii="Times New Roman" w:eastAsia="Times New Roman" w:hAnsi="Times New Roman" w:cs="Times New Roman"/>
          <w:sz w:val="28"/>
          <w:szCs w:val="28"/>
        </w:rPr>
        <w:t xml:space="preserve"> состоянием цен. </w:t>
      </w:r>
    </w:p>
    <w:p w:rsidR="00235110" w:rsidRPr="00A339CE" w:rsidRDefault="00235110" w:rsidP="00D473E9">
      <w:pPr>
        <w:widowControl/>
        <w:spacing w:line="276" w:lineRule="auto"/>
        <w:ind w:firstLine="360"/>
        <w:jc w:val="both"/>
        <w:rPr>
          <w:rFonts w:ascii="Times New Roman" w:eastAsia="Times New Roman" w:hAnsi="Times New Roman" w:cs="Times New Roman"/>
          <w:b/>
          <w:sz w:val="28"/>
          <w:szCs w:val="28"/>
        </w:rPr>
      </w:pPr>
      <w:r w:rsidRPr="00A339CE">
        <w:rPr>
          <w:rFonts w:ascii="Times New Roman" w:eastAsia="Times New Roman" w:hAnsi="Times New Roman" w:cs="Times New Roman"/>
          <w:sz w:val="28"/>
          <w:szCs w:val="28"/>
        </w:rPr>
        <w:t xml:space="preserve">Мониторинг осуществляется по 40 позициям товаров (по минимальной и максимальной розничной цене) посредством сбора </w:t>
      </w:r>
      <w:proofErr w:type="gramStart"/>
      <w:r w:rsidRPr="00A339CE">
        <w:rPr>
          <w:rFonts w:ascii="Times New Roman" w:eastAsia="Times New Roman" w:hAnsi="Times New Roman" w:cs="Times New Roman"/>
          <w:sz w:val="28"/>
          <w:szCs w:val="28"/>
        </w:rPr>
        <w:t>информации</w:t>
      </w:r>
      <w:proofErr w:type="gramEnd"/>
      <w:r w:rsidRPr="00A339CE">
        <w:rPr>
          <w:rFonts w:ascii="Times New Roman" w:eastAsia="Times New Roman" w:hAnsi="Times New Roman" w:cs="Times New Roman"/>
          <w:sz w:val="28"/>
          <w:szCs w:val="28"/>
        </w:rPr>
        <w:t xml:space="preserve"> как по телефону, так и с выездом в торговые объекты </w:t>
      </w:r>
      <w:r w:rsidR="00152CBC" w:rsidRPr="00A339CE">
        <w:rPr>
          <w:rFonts w:ascii="Times New Roman" w:eastAsia="Times New Roman" w:hAnsi="Times New Roman" w:cs="Times New Roman"/>
          <w:sz w:val="28"/>
          <w:szCs w:val="28"/>
        </w:rPr>
        <w:t>в 9</w:t>
      </w:r>
      <w:r w:rsidRPr="00A339CE">
        <w:rPr>
          <w:rFonts w:ascii="Times New Roman" w:eastAsia="Times New Roman" w:hAnsi="Times New Roman" w:cs="Times New Roman"/>
          <w:sz w:val="28"/>
          <w:szCs w:val="28"/>
        </w:rPr>
        <w:t xml:space="preserve">-ти торговых объектах федеральных сетей, локальных магазинов, несетевых магазинах и нестационарных объектах торговли и направляется в Министерство промышленности и торговли Новгородской области. </w:t>
      </w:r>
      <w:r w:rsidR="00152CBC" w:rsidRPr="00A339CE">
        <w:rPr>
          <w:rFonts w:ascii="Times New Roman" w:eastAsia="Times New Roman" w:hAnsi="Times New Roman" w:cs="Times New Roman"/>
          <w:sz w:val="28"/>
          <w:szCs w:val="28"/>
        </w:rPr>
        <w:t>Рез</w:t>
      </w:r>
      <w:r w:rsidRPr="00A339CE">
        <w:rPr>
          <w:rFonts w:ascii="Times New Roman" w:eastAsia="Times New Roman" w:hAnsi="Times New Roman" w:cs="Times New Roman"/>
          <w:sz w:val="28"/>
          <w:szCs w:val="28"/>
        </w:rPr>
        <w:t>ультат</w:t>
      </w:r>
      <w:r w:rsidR="00152CBC" w:rsidRPr="00A339CE">
        <w:rPr>
          <w:rFonts w:ascii="Times New Roman" w:eastAsia="Times New Roman" w:hAnsi="Times New Roman" w:cs="Times New Roman"/>
          <w:sz w:val="28"/>
          <w:szCs w:val="28"/>
        </w:rPr>
        <w:t>ы</w:t>
      </w:r>
      <w:r w:rsidRPr="00A339CE">
        <w:rPr>
          <w:rFonts w:ascii="Times New Roman" w:eastAsia="Times New Roman" w:hAnsi="Times New Roman" w:cs="Times New Roman"/>
          <w:sz w:val="28"/>
          <w:szCs w:val="28"/>
        </w:rPr>
        <w:t xml:space="preserve"> оперативного мониторинга на фиксированный набор</w:t>
      </w:r>
      <w:r w:rsidR="00152CBC" w:rsidRPr="00A339CE">
        <w:rPr>
          <w:rFonts w:ascii="Times New Roman" w:eastAsia="Times New Roman" w:hAnsi="Times New Roman" w:cs="Times New Roman"/>
          <w:sz w:val="28"/>
          <w:szCs w:val="28"/>
        </w:rPr>
        <w:t xml:space="preserve"> размещаются</w:t>
      </w:r>
      <w:r w:rsidRPr="00A339CE">
        <w:rPr>
          <w:rFonts w:ascii="Times New Roman" w:eastAsia="Times New Roman" w:hAnsi="Times New Roman" w:cs="Times New Roman"/>
          <w:sz w:val="28"/>
          <w:szCs w:val="28"/>
        </w:rPr>
        <w:t xml:space="preserve"> на официальном сайте Администрации муниципального района. </w:t>
      </w:r>
    </w:p>
    <w:p w:rsidR="009D6C92" w:rsidRPr="00A339CE" w:rsidRDefault="00457822" w:rsidP="00D473E9">
      <w:pPr>
        <w:pStyle w:val="11"/>
        <w:keepNext/>
        <w:keepLines/>
        <w:shd w:val="clear" w:color="auto" w:fill="auto"/>
        <w:spacing w:line="276" w:lineRule="auto"/>
        <w:ind w:firstLine="360"/>
        <w:jc w:val="center"/>
        <w:rPr>
          <w:sz w:val="28"/>
          <w:szCs w:val="28"/>
        </w:rPr>
      </w:pPr>
      <w:bookmarkStart w:id="4" w:name="bookmark5"/>
      <w:r w:rsidRPr="00A339CE">
        <w:rPr>
          <w:sz w:val="28"/>
          <w:szCs w:val="28"/>
        </w:rPr>
        <w:t>Демография</w:t>
      </w:r>
      <w:bookmarkEnd w:id="4"/>
    </w:p>
    <w:p w:rsidR="00A75909" w:rsidRPr="00A339CE" w:rsidRDefault="00B85DCF" w:rsidP="00D473E9">
      <w:pPr>
        <w:pStyle w:val="1"/>
        <w:shd w:val="clear" w:color="auto" w:fill="auto"/>
        <w:spacing w:line="276" w:lineRule="auto"/>
        <w:ind w:firstLine="708"/>
        <w:rPr>
          <w:sz w:val="28"/>
          <w:szCs w:val="28"/>
        </w:rPr>
      </w:pPr>
      <w:r w:rsidRPr="00A339CE">
        <w:rPr>
          <w:sz w:val="28"/>
          <w:szCs w:val="28"/>
        </w:rPr>
        <w:t xml:space="preserve">Демографическая ситуация характеризуется следующим образом: </w:t>
      </w:r>
      <w:r w:rsidR="004178E0" w:rsidRPr="00A339CE">
        <w:rPr>
          <w:sz w:val="28"/>
          <w:szCs w:val="28"/>
        </w:rPr>
        <w:t>в январе - ноябр</w:t>
      </w:r>
      <w:r w:rsidR="00A44BD9" w:rsidRPr="00A339CE">
        <w:rPr>
          <w:sz w:val="28"/>
          <w:szCs w:val="28"/>
        </w:rPr>
        <w:t>е</w:t>
      </w:r>
      <w:r w:rsidR="00457822" w:rsidRPr="00A339CE">
        <w:rPr>
          <w:sz w:val="28"/>
          <w:szCs w:val="28"/>
        </w:rPr>
        <w:t xml:space="preserve"> 201</w:t>
      </w:r>
      <w:r w:rsidR="004178E0" w:rsidRPr="00A339CE">
        <w:rPr>
          <w:sz w:val="28"/>
          <w:szCs w:val="28"/>
        </w:rPr>
        <w:t>9 года характеризовалась уменьш</w:t>
      </w:r>
      <w:r w:rsidR="00457822" w:rsidRPr="00A339CE">
        <w:rPr>
          <w:sz w:val="28"/>
          <w:szCs w:val="28"/>
        </w:rPr>
        <w:t>ением естественной</w:t>
      </w:r>
      <w:r w:rsidR="007E51F5" w:rsidRPr="00A339CE">
        <w:rPr>
          <w:sz w:val="28"/>
          <w:szCs w:val="28"/>
        </w:rPr>
        <w:t xml:space="preserve"> убыли населения. Число </w:t>
      </w:r>
      <w:proofErr w:type="gramStart"/>
      <w:r w:rsidR="007E51F5" w:rsidRPr="00A339CE">
        <w:rPr>
          <w:sz w:val="28"/>
          <w:szCs w:val="28"/>
        </w:rPr>
        <w:t>умерших</w:t>
      </w:r>
      <w:proofErr w:type="gramEnd"/>
      <w:r w:rsidR="00457822" w:rsidRPr="00A339CE">
        <w:rPr>
          <w:sz w:val="28"/>
          <w:szCs w:val="28"/>
        </w:rPr>
        <w:t xml:space="preserve"> превы</w:t>
      </w:r>
      <w:r w:rsidR="007E51F5" w:rsidRPr="00A339CE">
        <w:rPr>
          <w:sz w:val="28"/>
          <w:szCs w:val="28"/>
        </w:rPr>
        <w:t>си</w:t>
      </w:r>
      <w:r w:rsidR="00C011C6" w:rsidRPr="00A339CE">
        <w:rPr>
          <w:sz w:val="28"/>
          <w:szCs w:val="28"/>
        </w:rPr>
        <w:t>ло число родившихся живыми в 1,9</w:t>
      </w:r>
      <w:r w:rsidR="00963E88" w:rsidRPr="00A339CE">
        <w:rPr>
          <w:sz w:val="28"/>
          <w:szCs w:val="28"/>
        </w:rPr>
        <w:t xml:space="preserve"> раза (в </w:t>
      </w:r>
      <w:r w:rsidR="004178E0" w:rsidRPr="00A339CE">
        <w:rPr>
          <w:sz w:val="28"/>
          <w:szCs w:val="28"/>
        </w:rPr>
        <w:t>аналогичном периоде 2018 года - в 2</w:t>
      </w:r>
      <w:r w:rsidR="007E51F5" w:rsidRPr="00A339CE">
        <w:rPr>
          <w:sz w:val="28"/>
          <w:szCs w:val="28"/>
        </w:rPr>
        <w:t xml:space="preserve"> </w:t>
      </w:r>
      <w:r w:rsidR="00A44BD9" w:rsidRPr="00A339CE">
        <w:rPr>
          <w:sz w:val="28"/>
          <w:szCs w:val="28"/>
        </w:rPr>
        <w:t xml:space="preserve">раза). </w:t>
      </w:r>
      <w:r w:rsidRPr="00A339CE">
        <w:rPr>
          <w:sz w:val="28"/>
          <w:szCs w:val="28"/>
        </w:rPr>
        <w:t xml:space="preserve">Родилось 106 детей (2018 – 101) - 2 место по области, </w:t>
      </w:r>
      <w:r w:rsidRPr="00A339CE">
        <w:rPr>
          <w:sz w:val="28"/>
          <w:szCs w:val="28"/>
        </w:rPr>
        <w:lastRenderedPageBreak/>
        <w:t>умерло 198 человек (2018 – 200), естественная убыль составила 92 человека (в 2018 – 99).</w:t>
      </w:r>
      <w:r w:rsidR="00A75909" w:rsidRPr="00A339CE">
        <w:rPr>
          <w:sz w:val="28"/>
          <w:szCs w:val="28"/>
        </w:rPr>
        <w:t xml:space="preserve"> </w:t>
      </w:r>
    </w:p>
    <w:p w:rsidR="00B85DCF" w:rsidRPr="00A339CE" w:rsidRDefault="004178E0" w:rsidP="00D473E9">
      <w:pPr>
        <w:pStyle w:val="1"/>
        <w:shd w:val="clear" w:color="auto" w:fill="auto"/>
        <w:spacing w:line="276" w:lineRule="auto"/>
        <w:ind w:firstLine="360"/>
        <w:rPr>
          <w:sz w:val="28"/>
          <w:szCs w:val="28"/>
        </w:rPr>
      </w:pPr>
      <w:r w:rsidRPr="00A339CE">
        <w:rPr>
          <w:sz w:val="28"/>
          <w:szCs w:val="28"/>
        </w:rPr>
        <w:t>Число родившихся на 1000 человек</w:t>
      </w:r>
      <w:r w:rsidR="00B85DCF" w:rsidRPr="00A339CE">
        <w:rPr>
          <w:sz w:val="28"/>
          <w:szCs w:val="28"/>
        </w:rPr>
        <w:t xml:space="preserve"> населения за январь-ноябрь 2019 года – 10,2 (2</w:t>
      </w:r>
      <w:r w:rsidRPr="00A339CE">
        <w:rPr>
          <w:sz w:val="28"/>
          <w:szCs w:val="28"/>
        </w:rPr>
        <w:t xml:space="preserve"> место по области). </w:t>
      </w:r>
      <w:r w:rsidR="00B85DCF" w:rsidRPr="00A339CE">
        <w:rPr>
          <w:sz w:val="28"/>
          <w:szCs w:val="28"/>
        </w:rPr>
        <w:t>В целом по муниципальному району коэффициент рождаемости выше среднего показателя по области на 17,2%.</w:t>
      </w:r>
    </w:p>
    <w:p w:rsidR="004178E0" w:rsidRPr="00A339CE" w:rsidRDefault="004178E0" w:rsidP="00D473E9">
      <w:pPr>
        <w:pStyle w:val="1"/>
        <w:shd w:val="clear" w:color="auto" w:fill="auto"/>
        <w:spacing w:line="276" w:lineRule="auto"/>
        <w:ind w:firstLine="360"/>
        <w:rPr>
          <w:sz w:val="28"/>
          <w:szCs w:val="28"/>
        </w:rPr>
      </w:pPr>
      <w:r w:rsidRPr="00A339CE">
        <w:rPr>
          <w:sz w:val="28"/>
          <w:szCs w:val="28"/>
        </w:rPr>
        <w:t xml:space="preserve">Число умерших на 1000 человек </w:t>
      </w:r>
      <w:r w:rsidR="00B85DCF" w:rsidRPr="00A339CE">
        <w:rPr>
          <w:sz w:val="28"/>
          <w:szCs w:val="28"/>
        </w:rPr>
        <w:t>населения за январь- ноябрь 2019 года –19,0</w:t>
      </w:r>
      <w:r w:rsidRPr="00A339CE">
        <w:rPr>
          <w:sz w:val="28"/>
          <w:szCs w:val="28"/>
        </w:rPr>
        <w:t xml:space="preserve"> (</w:t>
      </w:r>
      <w:r w:rsidR="00B85DCF" w:rsidRPr="00A339CE">
        <w:rPr>
          <w:sz w:val="28"/>
          <w:szCs w:val="28"/>
        </w:rPr>
        <w:t>12</w:t>
      </w:r>
      <w:r w:rsidRPr="00A339CE">
        <w:rPr>
          <w:sz w:val="28"/>
          <w:szCs w:val="28"/>
        </w:rPr>
        <w:t xml:space="preserve"> место по области). </w:t>
      </w:r>
      <w:r w:rsidR="00B85DCF" w:rsidRPr="00A339CE">
        <w:rPr>
          <w:sz w:val="28"/>
          <w:szCs w:val="28"/>
        </w:rPr>
        <w:t>По муниципальному району коэффициент смертности выше среднего показателя по области на 15,9%.</w:t>
      </w:r>
    </w:p>
    <w:p w:rsidR="009D6C92" w:rsidRPr="00A339CE" w:rsidRDefault="00B85DCF" w:rsidP="00D473E9">
      <w:pPr>
        <w:pStyle w:val="1"/>
        <w:shd w:val="clear" w:color="auto" w:fill="auto"/>
        <w:spacing w:line="276" w:lineRule="auto"/>
        <w:ind w:firstLine="708"/>
        <w:rPr>
          <w:sz w:val="28"/>
          <w:szCs w:val="28"/>
        </w:rPr>
      </w:pPr>
      <w:r w:rsidRPr="00A339CE">
        <w:rPr>
          <w:sz w:val="28"/>
          <w:szCs w:val="28"/>
        </w:rPr>
        <w:t xml:space="preserve">Зарегистрировано в январе-ноябре 2019 года 62 брака (68 браков - 2018 год) и 37 расторгнуто </w:t>
      </w:r>
      <w:r w:rsidR="00C61DBA" w:rsidRPr="00A339CE">
        <w:rPr>
          <w:sz w:val="28"/>
          <w:szCs w:val="28"/>
        </w:rPr>
        <w:t>(</w:t>
      </w:r>
      <w:r w:rsidRPr="00A339CE">
        <w:rPr>
          <w:sz w:val="28"/>
          <w:szCs w:val="28"/>
        </w:rPr>
        <w:t>разводов 61</w:t>
      </w:r>
      <w:r w:rsidR="00457822" w:rsidRPr="00A339CE">
        <w:rPr>
          <w:sz w:val="28"/>
          <w:szCs w:val="28"/>
        </w:rPr>
        <w:t xml:space="preserve"> - 201</w:t>
      </w:r>
      <w:r w:rsidR="00631F59" w:rsidRPr="00A339CE">
        <w:rPr>
          <w:sz w:val="28"/>
          <w:szCs w:val="28"/>
        </w:rPr>
        <w:t>8</w:t>
      </w:r>
      <w:r w:rsidR="00457822" w:rsidRPr="00A339CE">
        <w:rPr>
          <w:sz w:val="28"/>
          <w:szCs w:val="28"/>
        </w:rPr>
        <w:t xml:space="preserve"> год).</w:t>
      </w:r>
    </w:p>
    <w:p w:rsidR="00B85DCF" w:rsidRPr="00BD7BBD" w:rsidRDefault="00B85DCF" w:rsidP="00D473E9">
      <w:pPr>
        <w:pStyle w:val="1"/>
        <w:shd w:val="clear" w:color="auto" w:fill="auto"/>
        <w:spacing w:line="276" w:lineRule="auto"/>
        <w:ind w:firstLine="708"/>
        <w:rPr>
          <w:sz w:val="28"/>
          <w:szCs w:val="28"/>
        </w:rPr>
      </w:pPr>
      <w:r w:rsidRPr="00A339CE">
        <w:rPr>
          <w:sz w:val="28"/>
          <w:szCs w:val="28"/>
        </w:rPr>
        <w:t xml:space="preserve">Миграционный оборот населения за 11 месяцев 2019 года </w:t>
      </w:r>
      <w:proofErr w:type="spellStart"/>
      <w:r w:rsidRPr="00A339CE">
        <w:rPr>
          <w:sz w:val="28"/>
          <w:szCs w:val="28"/>
        </w:rPr>
        <w:t>срставил</w:t>
      </w:r>
      <w:proofErr w:type="spellEnd"/>
      <w:r w:rsidRPr="00A339CE">
        <w:rPr>
          <w:sz w:val="28"/>
          <w:szCs w:val="28"/>
        </w:rPr>
        <w:t xml:space="preserve"> 845 человек, на 5,5 % больше, чем за аналогичный период 2018 года.</w:t>
      </w:r>
    </w:p>
    <w:p w:rsidR="00C011C6" w:rsidRPr="00BD7BBD" w:rsidRDefault="00C011C6" w:rsidP="00D473E9">
      <w:pPr>
        <w:pStyle w:val="30"/>
        <w:shd w:val="clear" w:color="auto" w:fill="auto"/>
        <w:spacing w:line="276" w:lineRule="auto"/>
        <w:ind w:firstLine="360"/>
        <w:rPr>
          <w:sz w:val="28"/>
          <w:szCs w:val="28"/>
        </w:rPr>
      </w:pPr>
    </w:p>
    <w:p w:rsidR="009D6C92" w:rsidRPr="00187333" w:rsidRDefault="00457822" w:rsidP="00B3021E">
      <w:pPr>
        <w:pStyle w:val="30"/>
        <w:shd w:val="clear" w:color="auto" w:fill="auto"/>
        <w:spacing w:line="276" w:lineRule="auto"/>
        <w:ind w:firstLine="360"/>
        <w:rPr>
          <w:sz w:val="28"/>
          <w:szCs w:val="28"/>
        </w:rPr>
      </w:pPr>
      <w:r w:rsidRPr="00BD7BBD">
        <w:rPr>
          <w:sz w:val="28"/>
          <w:szCs w:val="28"/>
        </w:rPr>
        <w:t xml:space="preserve">Для подготовки информации использованы данные </w:t>
      </w:r>
      <w:proofErr w:type="spellStart"/>
      <w:r w:rsidRPr="00BD7BBD">
        <w:rPr>
          <w:sz w:val="28"/>
          <w:szCs w:val="28"/>
        </w:rPr>
        <w:t>Новгородстата</w:t>
      </w:r>
      <w:proofErr w:type="spellEnd"/>
      <w:r w:rsidRPr="00BD7BBD">
        <w:rPr>
          <w:sz w:val="28"/>
          <w:szCs w:val="28"/>
        </w:rPr>
        <w:t xml:space="preserve"> и органов исполнительной власти области</w:t>
      </w:r>
    </w:p>
    <w:sectPr w:rsidR="009D6C92" w:rsidRPr="00187333" w:rsidSect="009D6C92">
      <w:type w:val="continuous"/>
      <w:pgSz w:w="11909" w:h="16834"/>
      <w:pgMar w:top="871" w:right="712" w:bottom="871" w:left="71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0DD" w:rsidRDefault="00C930DD" w:rsidP="009D6C92">
      <w:r>
        <w:separator/>
      </w:r>
    </w:p>
  </w:endnote>
  <w:endnote w:type="continuationSeparator" w:id="1">
    <w:p w:rsidR="00C930DD" w:rsidRDefault="00C930DD" w:rsidP="009D6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0DD" w:rsidRDefault="00C930DD"/>
  </w:footnote>
  <w:footnote w:type="continuationSeparator" w:id="1">
    <w:p w:rsidR="00C930DD" w:rsidRDefault="00C930D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A79B2"/>
    <w:multiLevelType w:val="multilevel"/>
    <w:tmpl w:val="CCD20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A336F0"/>
    <w:multiLevelType w:val="multilevel"/>
    <w:tmpl w:val="92D44400"/>
    <w:lvl w:ilvl="0">
      <w:start w:val="8"/>
      <w:numFmt w:val="decimal"/>
      <w:lvlText w:val="20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060AEB"/>
    <w:multiLevelType w:val="multilevel"/>
    <w:tmpl w:val="270C6F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00687D"/>
    <w:multiLevelType w:val="multilevel"/>
    <w:tmpl w:val="ABAA1B74"/>
    <w:lvl w:ilvl="0">
      <w:start w:val="9"/>
      <w:numFmt w:val="decimal"/>
      <w:lvlText w:val="374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CAD43E6"/>
    <w:multiLevelType w:val="multilevel"/>
    <w:tmpl w:val="11FC6D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9D6C92"/>
    <w:rsid w:val="000045F1"/>
    <w:rsid w:val="00030CDB"/>
    <w:rsid w:val="000819BC"/>
    <w:rsid w:val="000B40A1"/>
    <w:rsid w:val="000F11A1"/>
    <w:rsid w:val="00152CBC"/>
    <w:rsid w:val="00187333"/>
    <w:rsid w:val="001A680A"/>
    <w:rsid w:val="001E0160"/>
    <w:rsid w:val="001F331B"/>
    <w:rsid w:val="001F600A"/>
    <w:rsid w:val="00217472"/>
    <w:rsid w:val="00231B81"/>
    <w:rsid w:val="00235110"/>
    <w:rsid w:val="002C6327"/>
    <w:rsid w:val="002D1A9A"/>
    <w:rsid w:val="00356845"/>
    <w:rsid w:val="0037164A"/>
    <w:rsid w:val="00381B40"/>
    <w:rsid w:val="003B094A"/>
    <w:rsid w:val="00415C51"/>
    <w:rsid w:val="004178E0"/>
    <w:rsid w:val="004214FB"/>
    <w:rsid w:val="00423E3F"/>
    <w:rsid w:val="00457822"/>
    <w:rsid w:val="00470EA9"/>
    <w:rsid w:val="00474118"/>
    <w:rsid w:val="004820F2"/>
    <w:rsid w:val="00491D57"/>
    <w:rsid w:val="004920D4"/>
    <w:rsid w:val="004D6411"/>
    <w:rsid w:val="004E2B3A"/>
    <w:rsid w:val="004E4E4C"/>
    <w:rsid w:val="00566A46"/>
    <w:rsid w:val="00566D2E"/>
    <w:rsid w:val="005C7A7B"/>
    <w:rsid w:val="005D5298"/>
    <w:rsid w:val="00600EA2"/>
    <w:rsid w:val="00603623"/>
    <w:rsid w:val="00610A88"/>
    <w:rsid w:val="00631F59"/>
    <w:rsid w:val="00654416"/>
    <w:rsid w:val="006F0791"/>
    <w:rsid w:val="007060E3"/>
    <w:rsid w:val="0073271D"/>
    <w:rsid w:val="007356A6"/>
    <w:rsid w:val="00737F61"/>
    <w:rsid w:val="00794DC7"/>
    <w:rsid w:val="007A6DFE"/>
    <w:rsid w:val="007E51F5"/>
    <w:rsid w:val="007F5486"/>
    <w:rsid w:val="00805249"/>
    <w:rsid w:val="00836B68"/>
    <w:rsid w:val="00872876"/>
    <w:rsid w:val="0088455A"/>
    <w:rsid w:val="008B466B"/>
    <w:rsid w:val="008E3D03"/>
    <w:rsid w:val="00941D62"/>
    <w:rsid w:val="00963E88"/>
    <w:rsid w:val="009675FA"/>
    <w:rsid w:val="009D6C92"/>
    <w:rsid w:val="009F7F5F"/>
    <w:rsid w:val="00A0439B"/>
    <w:rsid w:val="00A06B5B"/>
    <w:rsid w:val="00A30B16"/>
    <w:rsid w:val="00A339CE"/>
    <w:rsid w:val="00A44BD9"/>
    <w:rsid w:val="00A700F1"/>
    <w:rsid w:val="00A75909"/>
    <w:rsid w:val="00AC3C46"/>
    <w:rsid w:val="00AF068B"/>
    <w:rsid w:val="00AF5DF3"/>
    <w:rsid w:val="00AF5E1D"/>
    <w:rsid w:val="00B22248"/>
    <w:rsid w:val="00B3021E"/>
    <w:rsid w:val="00B310A8"/>
    <w:rsid w:val="00B35948"/>
    <w:rsid w:val="00B62EE1"/>
    <w:rsid w:val="00B85DCF"/>
    <w:rsid w:val="00B9547A"/>
    <w:rsid w:val="00BD7BBD"/>
    <w:rsid w:val="00BE1EC9"/>
    <w:rsid w:val="00BE5AC7"/>
    <w:rsid w:val="00C011C6"/>
    <w:rsid w:val="00C4294B"/>
    <w:rsid w:val="00C54202"/>
    <w:rsid w:val="00C61DBA"/>
    <w:rsid w:val="00C930DD"/>
    <w:rsid w:val="00D473E9"/>
    <w:rsid w:val="00D64793"/>
    <w:rsid w:val="00D66840"/>
    <w:rsid w:val="00D75A70"/>
    <w:rsid w:val="00D85C65"/>
    <w:rsid w:val="00DD4136"/>
    <w:rsid w:val="00DF5872"/>
    <w:rsid w:val="00E5568E"/>
    <w:rsid w:val="00E645D1"/>
    <w:rsid w:val="00EF79BC"/>
    <w:rsid w:val="00F06FC9"/>
    <w:rsid w:val="00F116BC"/>
    <w:rsid w:val="00F1737F"/>
    <w:rsid w:val="00F2788B"/>
    <w:rsid w:val="00F361D5"/>
    <w:rsid w:val="00F501A4"/>
    <w:rsid w:val="00F96BC3"/>
    <w:rsid w:val="00F97F72"/>
    <w:rsid w:val="00FA7CFF"/>
    <w:rsid w:val="00FB11E3"/>
    <w:rsid w:val="00FE6696"/>
    <w:rsid w:val="00FF4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D6C9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D6C92"/>
    <w:rPr>
      <w:color w:val="0066CC"/>
      <w:u w:val="single"/>
    </w:rPr>
  </w:style>
  <w:style w:type="character" w:customStyle="1" w:styleId="2">
    <w:name w:val="Основной текст (2)_"/>
    <w:basedOn w:val="a0"/>
    <w:link w:val="20"/>
    <w:rsid w:val="009D6C92"/>
    <w:rPr>
      <w:rFonts w:ascii="Times New Roman" w:eastAsia="Times New Roman" w:hAnsi="Times New Roman" w:cs="Times New Roman"/>
      <w:b/>
      <w:bCs/>
      <w:i w:val="0"/>
      <w:iCs w:val="0"/>
      <w:smallCaps w:val="0"/>
      <w:strike w:val="0"/>
      <w:sz w:val="27"/>
      <w:szCs w:val="27"/>
      <w:u w:val="none"/>
    </w:rPr>
  </w:style>
  <w:style w:type="character" w:customStyle="1" w:styleId="21">
    <w:name w:val="Основной текст (2)"/>
    <w:basedOn w:val="2"/>
    <w:rsid w:val="009D6C92"/>
    <w:rPr>
      <w:color w:val="000000"/>
      <w:spacing w:val="0"/>
      <w:w w:val="100"/>
      <w:position w:val="0"/>
      <w:u w:val="single"/>
      <w:lang w:val="ru-RU"/>
    </w:rPr>
  </w:style>
  <w:style w:type="character" w:customStyle="1" w:styleId="a4">
    <w:name w:val="Основной текст_"/>
    <w:basedOn w:val="a0"/>
    <w:link w:val="1"/>
    <w:rsid w:val="009D6C92"/>
    <w:rPr>
      <w:rFonts w:ascii="Times New Roman" w:eastAsia="Times New Roman" w:hAnsi="Times New Roman" w:cs="Times New Roman"/>
      <w:b w:val="0"/>
      <w:bCs w:val="0"/>
      <w:i w:val="0"/>
      <w:iCs w:val="0"/>
      <w:smallCaps w:val="0"/>
      <w:strike w:val="0"/>
      <w:sz w:val="27"/>
      <w:szCs w:val="27"/>
      <w:u w:val="none"/>
    </w:rPr>
  </w:style>
  <w:style w:type="character" w:customStyle="1" w:styleId="10">
    <w:name w:val="Заголовок №1_"/>
    <w:basedOn w:val="a0"/>
    <w:link w:val="11"/>
    <w:rsid w:val="009D6C92"/>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9D6C92"/>
    <w:rPr>
      <w:rFonts w:ascii="Times New Roman" w:eastAsia="Times New Roman" w:hAnsi="Times New Roman" w:cs="Times New Roman"/>
      <w:b w:val="0"/>
      <w:bCs w:val="0"/>
      <w:i/>
      <w:iCs/>
      <w:smallCaps w:val="0"/>
      <w:strike w:val="0"/>
      <w:u w:val="none"/>
    </w:rPr>
  </w:style>
  <w:style w:type="paragraph" w:customStyle="1" w:styleId="20">
    <w:name w:val="Основной текст (2)"/>
    <w:basedOn w:val="a"/>
    <w:link w:val="2"/>
    <w:rsid w:val="009D6C92"/>
    <w:pPr>
      <w:shd w:val="clear" w:color="auto" w:fill="FFFFFF"/>
      <w:spacing w:line="322" w:lineRule="exact"/>
      <w:jc w:val="center"/>
    </w:pPr>
    <w:rPr>
      <w:rFonts w:ascii="Times New Roman" w:eastAsia="Times New Roman" w:hAnsi="Times New Roman" w:cs="Times New Roman"/>
      <w:b/>
      <w:bCs/>
      <w:sz w:val="27"/>
      <w:szCs w:val="27"/>
    </w:rPr>
  </w:style>
  <w:style w:type="paragraph" w:customStyle="1" w:styleId="1">
    <w:name w:val="Основной текст1"/>
    <w:basedOn w:val="a"/>
    <w:link w:val="a4"/>
    <w:rsid w:val="009D6C92"/>
    <w:pPr>
      <w:shd w:val="clear" w:color="auto" w:fill="FFFFFF"/>
      <w:spacing w:line="322" w:lineRule="exact"/>
      <w:jc w:val="both"/>
    </w:pPr>
    <w:rPr>
      <w:rFonts w:ascii="Times New Roman" w:eastAsia="Times New Roman" w:hAnsi="Times New Roman" w:cs="Times New Roman"/>
      <w:sz w:val="27"/>
      <w:szCs w:val="27"/>
    </w:rPr>
  </w:style>
  <w:style w:type="paragraph" w:customStyle="1" w:styleId="11">
    <w:name w:val="Заголовок №1"/>
    <w:basedOn w:val="a"/>
    <w:link w:val="10"/>
    <w:rsid w:val="009D6C92"/>
    <w:pPr>
      <w:shd w:val="clear" w:color="auto" w:fill="FFFFFF"/>
      <w:spacing w:line="0" w:lineRule="atLeast"/>
      <w:jc w:val="both"/>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9D6C92"/>
    <w:pPr>
      <w:shd w:val="clear" w:color="auto" w:fill="FFFFFF"/>
      <w:spacing w:line="274" w:lineRule="exact"/>
      <w:ind w:firstLine="540"/>
    </w:pPr>
    <w:rPr>
      <w:rFonts w:ascii="Times New Roman" w:eastAsia="Times New Roman" w:hAnsi="Times New Roman" w:cs="Times New Roman"/>
      <w:i/>
      <w:iCs/>
    </w:rPr>
  </w:style>
  <w:style w:type="paragraph" w:styleId="a5">
    <w:name w:val="List Paragraph"/>
    <w:basedOn w:val="a"/>
    <w:uiPriority w:val="34"/>
    <w:qFormat/>
    <w:rsid w:val="00610A88"/>
    <w:pPr>
      <w:ind w:left="720"/>
      <w:contextualSpacing/>
    </w:pPr>
  </w:style>
  <w:style w:type="paragraph" w:styleId="a6">
    <w:name w:val="No Spacing"/>
    <w:uiPriority w:val="1"/>
    <w:qFormat/>
    <w:rsid w:val="009675FA"/>
    <w:pPr>
      <w:widowControl/>
    </w:pPr>
    <w:rPr>
      <w:rFonts w:asciiTheme="minorHAnsi" w:eastAsiaTheme="minorHAnsi" w:hAnsiTheme="minorHAnsi" w:cstheme="minorBidi"/>
      <w:sz w:val="22"/>
      <w:szCs w:val="22"/>
      <w:lang w:eastAsia="en-US"/>
    </w:rPr>
  </w:style>
  <w:style w:type="paragraph" w:customStyle="1" w:styleId="31">
    <w:name w:val="Основной текст3"/>
    <w:basedOn w:val="a"/>
    <w:rsid w:val="009675FA"/>
    <w:pPr>
      <w:shd w:val="clear" w:color="auto" w:fill="FFFFFF"/>
      <w:spacing w:line="0" w:lineRule="atLeast"/>
      <w:jc w:val="both"/>
    </w:pPr>
    <w:rPr>
      <w:rFonts w:ascii="Times New Roman" w:eastAsia="Times New Roman" w:hAnsi="Times New Roman" w:cs="Times New Roman"/>
      <w:sz w:val="27"/>
      <w:szCs w:val="27"/>
    </w:rPr>
  </w:style>
  <w:style w:type="paragraph" w:styleId="a7">
    <w:name w:val="Body Text"/>
    <w:basedOn w:val="a"/>
    <w:link w:val="a8"/>
    <w:rsid w:val="001E0160"/>
    <w:pPr>
      <w:widowControl/>
    </w:pPr>
    <w:rPr>
      <w:rFonts w:ascii="Times New Roman" w:eastAsia="Times New Roman" w:hAnsi="Times New Roman" w:cs="Times New Roman"/>
      <w:color w:val="auto"/>
      <w:sz w:val="28"/>
      <w:szCs w:val="20"/>
    </w:rPr>
  </w:style>
  <w:style w:type="character" w:customStyle="1" w:styleId="a8">
    <w:name w:val="Основной текст Знак"/>
    <w:basedOn w:val="a0"/>
    <w:link w:val="a7"/>
    <w:rsid w:val="001E0160"/>
    <w:rPr>
      <w:rFonts w:ascii="Times New Roman" w:eastAsia="Times New Roman" w:hAnsi="Times New Roman" w:cs="Times New Roman"/>
      <w:sz w:val="28"/>
      <w:szCs w:val="20"/>
    </w:rPr>
  </w:style>
  <w:style w:type="character" w:customStyle="1" w:styleId="210">
    <w:name w:val="Основной текст (2) + 10"/>
    <w:aliases w:val="5 pt"/>
    <w:uiPriority w:val="99"/>
    <w:rsid w:val="00654416"/>
    <w:rPr>
      <w:sz w:val="21"/>
      <w:szCs w:val="21"/>
      <w:shd w:val="clear" w:color="auto" w:fill="FFFFFF"/>
    </w:rPr>
  </w:style>
  <w:style w:type="character" w:customStyle="1" w:styleId="docaccesstitle">
    <w:name w:val="docaccess_title"/>
    <w:basedOn w:val="a0"/>
    <w:rsid w:val="001A680A"/>
  </w:style>
  <w:style w:type="character" w:styleId="a9">
    <w:name w:val="Strong"/>
    <w:basedOn w:val="a0"/>
    <w:uiPriority w:val="22"/>
    <w:qFormat/>
    <w:rsid w:val="002C6327"/>
    <w:rPr>
      <w:b/>
      <w:bCs/>
    </w:rPr>
  </w:style>
  <w:style w:type="character" w:customStyle="1" w:styleId="105pt">
    <w:name w:val="Основной текст + 10;5 pt;Не полужирный"/>
    <w:basedOn w:val="a0"/>
    <w:rsid w:val="00235110"/>
    <w:rPr>
      <w:rFonts w:ascii="Times New Roman" w:eastAsia="Times New Roman" w:hAnsi="Times New Roman" w:cs="Times New Roman"/>
      <w:b/>
      <w:bCs/>
      <w:color w:val="000000"/>
      <w:spacing w:val="0"/>
      <w:w w:val="100"/>
      <w:position w:val="0"/>
      <w:sz w:val="21"/>
      <w:szCs w:val="21"/>
      <w:shd w:val="clear" w:color="auto" w:fill="FFFFFF"/>
      <w:lang w:val="ru-RU"/>
    </w:rPr>
  </w:style>
  <w:style w:type="paragraph" w:customStyle="1" w:styleId="22">
    <w:name w:val="Основной текст2"/>
    <w:basedOn w:val="a"/>
    <w:rsid w:val="00235110"/>
    <w:pPr>
      <w:shd w:val="clear" w:color="auto" w:fill="FFFFFF"/>
      <w:spacing w:line="240" w:lineRule="exact"/>
    </w:pPr>
    <w:rPr>
      <w:rFonts w:ascii="Times New Roman" w:eastAsia="Times New Roman" w:hAnsi="Times New Roman" w:cs="Times New Roman"/>
      <w:b/>
      <w:bCs/>
      <w:color w:val="auto"/>
      <w:sz w:val="25"/>
      <w:szCs w:val="25"/>
    </w:rPr>
  </w:style>
  <w:style w:type="paragraph" w:customStyle="1" w:styleId="Standard">
    <w:name w:val="Standard"/>
    <w:rsid w:val="00D64793"/>
    <w:pPr>
      <w:suppressAutoHyphens/>
      <w:autoSpaceDN w:val="0"/>
      <w:textAlignment w:val="baseline"/>
    </w:pPr>
    <w:rPr>
      <w:rFonts w:ascii="Times New Roman" w:eastAsia="Arial Unicode MS" w:hAnsi="Times New Roman" w:cs="Tahoma"/>
      <w:color w:val="000000"/>
      <w:kern w:val="3"/>
      <w:lang w:val="en-US" w:bidi="en-US"/>
    </w:rPr>
  </w:style>
  <w:style w:type="character" w:customStyle="1" w:styleId="aa">
    <w:name w:val="Основной текст + Полужирный"/>
    <w:basedOn w:val="a0"/>
    <w:rsid w:val="00F96BC3"/>
    <w:rPr>
      <w:rFonts w:ascii="Times New Roman" w:eastAsia="Times New Roman" w:hAnsi="Times New Roman" w:cs="Times New Roman" w:hint="default"/>
      <w:b/>
      <w:bCs/>
      <w:i w:val="0"/>
      <w:iCs w:val="0"/>
      <w:smallCaps w:val="0"/>
      <w:strike w:val="0"/>
      <w:dstrike w:val="0"/>
      <w:color w:val="000000"/>
      <w:spacing w:val="6"/>
      <w:w w:val="100"/>
      <w:position w:val="0"/>
      <w:sz w:val="21"/>
      <w:szCs w:val="21"/>
      <w:u w:val="none"/>
      <w:effect w:val="none"/>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972</TotalTime>
  <Pages>13</Pages>
  <Words>4649</Words>
  <Characters>26501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Chahmahcheva</dc:creator>
  <cp:lastModifiedBy>user</cp:lastModifiedBy>
  <cp:revision>39</cp:revision>
  <cp:lastPrinted>2020-02-18T05:15:00Z</cp:lastPrinted>
  <dcterms:created xsi:type="dcterms:W3CDTF">2019-05-15T13:03:00Z</dcterms:created>
  <dcterms:modified xsi:type="dcterms:W3CDTF">2020-02-18T13:32:00Z</dcterms:modified>
</cp:coreProperties>
</file>