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F5" w:rsidRDefault="00666F0B" w:rsidP="005825A3">
      <w:pPr>
        <w:jc w:val="right"/>
        <w:rPr>
          <w:b/>
          <w:sz w:val="28"/>
          <w:szCs w:val="28"/>
        </w:rPr>
      </w:pPr>
      <w:r>
        <w:rPr>
          <w:b/>
          <w:sz w:val="32"/>
          <w:szCs w:val="32"/>
        </w:rPr>
        <w:t xml:space="preserve"> </w:t>
      </w:r>
      <w:r w:rsidR="00C86174">
        <w:rPr>
          <w:b/>
          <w:sz w:val="32"/>
          <w:szCs w:val="32"/>
        </w:rPr>
        <w:t xml:space="preserve"> </w:t>
      </w:r>
      <w:r w:rsidR="00A35289">
        <w:rPr>
          <w:b/>
          <w:sz w:val="32"/>
          <w:szCs w:val="32"/>
        </w:rPr>
        <w:t xml:space="preserve"> </w:t>
      </w:r>
      <w:r w:rsidR="00634368">
        <w:rPr>
          <w:b/>
          <w:sz w:val="32"/>
          <w:szCs w:val="32"/>
        </w:rPr>
        <w:t xml:space="preserve"> </w:t>
      </w:r>
      <w:r w:rsidR="000240B0">
        <w:rPr>
          <w:b/>
          <w:sz w:val="32"/>
          <w:szCs w:val="32"/>
        </w:rPr>
        <w:t xml:space="preserve"> </w:t>
      </w:r>
      <w:r w:rsidR="003F3E39">
        <w:rPr>
          <w:b/>
          <w:sz w:val="32"/>
          <w:szCs w:val="32"/>
        </w:rPr>
        <w:t xml:space="preserve"> </w:t>
      </w:r>
      <w:r w:rsidR="001A1E58">
        <w:rPr>
          <w:b/>
          <w:sz w:val="32"/>
          <w:szCs w:val="32"/>
        </w:rPr>
        <w:t xml:space="preserve"> </w:t>
      </w:r>
      <w:r w:rsidR="00F72CC9">
        <w:rPr>
          <w:b/>
          <w:sz w:val="32"/>
          <w:szCs w:val="32"/>
        </w:rPr>
        <w:t xml:space="preserve">                                 </w:t>
      </w:r>
      <w:r w:rsidR="00F72CC9" w:rsidRPr="00395546">
        <w:rPr>
          <w:b/>
          <w:sz w:val="28"/>
          <w:szCs w:val="28"/>
        </w:rPr>
        <w:t xml:space="preserve">                   </w:t>
      </w:r>
      <w:r w:rsidR="00C92B14">
        <w:rPr>
          <w:b/>
          <w:sz w:val="28"/>
          <w:szCs w:val="28"/>
        </w:rPr>
        <w:t xml:space="preserve"> </w:t>
      </w:r>
      <w:r w:rsidR="004940F6">
        <w:rPr>
          <w:b/>
          <w:sz w:val="28"/>
          <w:szCs w:val="28"/>
        </w:rPr>
        <w:t xml:space="preserve">                                         </w:t>
      </w:r>
      <w:r w:rsidR="004A41F5">
        <w:t xml:space="preserve"> </w:t>
      </w:r>
    </w:p>
    <w:p w:rsidR="005825A3" w:rsidRDefault="005825A3" w:rsidP="005825A3">
      <w:pPr>
        <w:jc w:val="right"/>
      </w:pPr>
      <w:r>
        <w:t xml:space="preserve">    </w:t>
      </w:r>
      <w:r w:rsidR="0086321F">
        <w:t>Утверждаю</w:t>
      </w:r>
    </w:p>
    <w:p w:rsidR="0086321F" w:rsidRDefault="0086321F" w:rsidP="005825A3">
      <w:pPr>
        <w:jc w:val="right"/>
      </w:pPr>
      <w:r>
        <w:t>Председатель Контрольно-счетной палаты</w:t>
      </w:r>
    </w:p>
    <w:p w:rsidR="0086321F" w:rsidRDefault="0086321F" w:rsidP="005825A3">
      <w:pPr>
        <w:jc w:val="right"/>
      </w:pPr>
      <w:r>
        <w:t>Крестецкого муниципального округа</w:t>
      </w:r>
    </w:p>
    <w:p w:rsidR="0086321F" w:rsidRDefault="005B1E54" w:rsidP="005825A3">
      <w:pPr>
        <w:jc w:val="right"/>
      </w:pPr>
      <w:r>
        <w:t xml:space="preserve">«08»  февраля </w:t>
      </w:r>
      <w:r w:rsidR="0086321F">
        <w:t xml:space="preserve"> 2024 г.</w:t>
      </w:r>
    </w:p>
    <w:p w:rsidR="005825A3" w:rsidRDefault="005825A3" w:rsidP="005825A3">
      <w:pPr>
        <w:jc w:val="right"/>
      </w:pPr>
    </w:p>
    <w:p w:rsidR="005825A3" w:rsidRDefault="005825A3" w:rsidP="005825A3">
      <w:pPr>
        <w:jc w:val="right"/>
      </w:pPr>
    </w:p>
    <w:p w:rsidR="004A41F5" w:rsidRDefault="004A41F5" w:rsidP="005825A3">
      <w:pPr>
        <w:jc w:val="right"/>
        <w:rPr>
          <w:b/>
          <w:sz w:val="28"/>
          <w:szCs w:val="28"/>
        </w:rPr>
      </w:pPr>
      <w:r>
        <w:t xml:space="preserve">  </w:t>
      </w:r>
    </w:p>
    <w:p w:rsidR="004A41F5" w:rsidRDefault="004A41F5" w:rsidP="004940F6">
      <w:pPr>
        <w:tabs>
          <w:tab w:val="left" w:pos="3780"/>
        </w:tabs>
        <w:ind w:right="-284"/>
        <w:jc w:val="right"/>
      </w:pPr>
    </w:p>
    <w:p w:rsidR="004A41F5" w:rsidRDefault="004A41F5" w:rsidP="004940F6">
      <w:pPr>
        <w:tabs>
          <w:tab w:val="left" w:pos="3780"/>
        </w:tabs>
        <w:ind w:right="-284"/>
        <w:jc w:val="right"/>
      </w:pPr>
    </w:p>
    <w:p w:rsidR="004A41F5" w:rsidRDefault="004A41F5" w:rsidP="004940F6">
      <w:pPr>
        <w:tabs>
          <w:tab w:val="left" w:pos="3780"/>
        </w:tabs>
        <w:ind w:right="-284"/>
        <w:jc w:val="right"/>
      </w:pPr>
    </w:p>
    <w:p w:rsidR="004A41F5" w:rsidRDefault="004A41F5" w:rsidP="004940F6">
      <w:pPr>
        <w:tabs>
          <w:tab w:val="left" w:pos="3780"/>
        </w:tabs>
        <w:ind w:right="-284"/>
        <w:jc w:val="right"/>
      </w:pPr>
    </w:p>
    <w:p w:rsidR="004A41F5" w:rsidRDefault="004A41F5" w:rsidP="004940F6">
      <w:pPr>
        <w:tabs>
          <w:tab w:val="left" w:pos="3780"/>
        </w:tabs>
        <w:ind w:right="-284"/>
        <w:jc w:val="right"/>
      </w:pPr>
    </w:p>
    <w:p w:rsidR="005825A3" w:rsidRDefault="005825A3" w:rsidP="004940F6">
      <w:pPr>
        <w:tabs>
          <w:tab w:val="left" w:pos="3780"/>
        </w:tabs>
        <w:ind w:right="-284"/>
        <w:jc w:val="right"/>
      </w:pPr>
    </w:p>
    <w:p w:rsidR="005825A3" w:rsidRDefault="005825A3" w:rsidP="004940F6">
      <w:pPr>
        <w:tabs>
          <w:tab w:val="left" w:pos="3780"/>
        </w:tabs>
        <w:ind w:right="-284"/>
        <w:jc w:val="right"/>
      </w:pPr>
    </w:p>
    <w:p w:rsidR="005825A3" w:rsidRDefault="005825A3" w:rsidP="004940F6">
      <w:pPr>
        <w:tabs>
          <w:tab w:val="left" w:pos="3780"/>
        </w:tabs>
        <w:ind w:right="-284"/>
        <w:jc w:val="right"/>
      </w:pPr>
    </w:p>
    <w:p w:rsidR="004A41F5" w:rsidRDefault="004A41F5" w:rsidP="004940F6">
      <w:pPr>
        <w:tabs>
          <w:tab w:val="left" w:pos="3780"/>
        </w:tabs>
        <w:ind w:right="-284"/>
        <w:jc w:val="right"/>
      </w:pPr>
    </w:p>
    <w:p w:rsidR="0024515D" w:rsidRPr="005825A3" w:rsidRDefault="007064EB" w:rsidP="007064EB">
      <w:pPr>
        <w:tabs>
          <w:tab w:val="left" w:pos="3780"/>
        </w:tabs>
        <w:ind w:right="-907"/>
        <w:rPr>
          <w:b/>
          <w:sz w:val="44"/>
          <w:szCs w:val="44"/>
        </w:rPr>
      </w:pPr>
      <w:r>
        <w:rPr>
          <w:b/>
          <w:sz w:val="44"/>
          <w:szCs w:val="44"/>
        </w:rPr>
        <w:t xml:space="preserve">                                      </w:t>
      </w:r>
      <w:r w:rsidR="00B12CC7" w:rsidRPr="005825A3">
        <w:rPr>
          <w:b/>
          <w:sz w:val="44"/>
          <w:szCs w:val="44"/>
        </w:rPr>
        <w:t>Отчё</w:t>
      </w:r>
      <w:r w:rsidR="0024515D" w:rsidRPr="005825A3">
        <w:rPr>
          <w:b/>
          <w:sz w:val="44"/>
          <w:szCs w:val="44"/>
        </w:rPr>
        <w:t>т</w:t>
      </w:r>
    </w:p>
    <w:p w:rsidR="005825A3" w:rsidRPr="005825A3" w:rsidRDefault="00623C91" w:rsidP="00742725">
      <w:pPr>
        <w:jc w:val="center"/>
        <w:rPr>
          <w:b/>
          <w:sz w:val="44"/>
          <w:szCs w:val="44"/>
        </w:rPr>
      </w:pPr>
      <w:r w:rsidRPr="005825A3">
        <w:rPr>
          <w:b/>
          <w:sz w:val="44"/>
          <w:szCs w:val="44"/>
        </w:rPr>
        <w:t>о деятельности</w:t>
      </w:r>
      <w:r w:rsidR="0024515D" w:rsidRPr="005825A3">
        <w:rPr>
          <w:b/>
          <w:sz w:val="44"/>
          <w:szCs w:val="44"/>
        </w:rPr>
        <w:t xml:space="preserve"> </w:t>
      </w:r>
    </w:p>
    <w:p w:rsidR="004063D2" w:rsidRPr="005825A3" w:rsidRDefault="00F72CC9" w:rsidP="00742725">
      <w:pPr>
        <w:jc w:val="center"/>
        <w:rPr>
          <w:b/>
          <w:sz w:val="44"/>
          <w:szCs w:val="44"/>
        </w:rPr>
      </w:pPr>
      <w:r w:rsidRPr="005825A3">
        <w:rPr>
          <w:b/>
          <w:sz w:val="44"/>
          <w:szCs w:val="44"/>
        </w:rPr>
        <w:t>Контрольно-с</w:t>
      </w:r>
      <w:r w:rsidR="00721F27" w:rsidRPr="005825A3">
        <w:rPr>
          <w:b/>
          <w:sz w:val="44"/>
          <w:szCs w:val="44"/>
        </w:rPr>
        <w:t>чётной комиссии</w:t>
      </w:r>
      <w:r w:rsidR="00CB16F3" w:rsidRPr="005825A3">
        <w:rPr>
          <w:b/>
          <w:sz w:val="44"/>
          <w:szCs w:val="44"/>
        </w:rPr>
        <w:t xml:space="preserve"> </w:t>
      </w:r>
    </w:p>
    <w:p w:rsidR="005825A3" w:rsidRPr="005825A3" w:rsidRDefault="00721F27" w:rsidP="00742725">
      <w:pPr>
        <w:jc w:val="center"/>
        <w:rPr>
          <w:b/>
          <w:sz w:val="44"/>
          <w:szCs w:val="44"/>
        </w:rPr>
      </w:pPr>
      <w:r w:rsidRPr="005825A3">
        <w:rPr>
          <w:b/>
          <w:sz w:val="44"/>
          <w:szCs w:val="44"/>
        </w:rPr>
        <w:t>Крестецкого муниципального района</w:t>
      </w:r>
      <w:r w:rsidR="00CB16F3" w:rsidRPr="005825A3">
        <w:rPr>
          <w:b/>
          <w:sz w:val="44"/>
          <w:szCs w:val="44"/>
        </w:rPr>
        <w:t xml:space="preserve"> </w:t>
      </w:r>
    </w:p>
    <w:p w:rsidR="0024515D" w:rsidRPr="005825A3" w:rsidRDefault="00CB16F3" w:rsidP="00742725">
      <w:pPr>
        <w:jc w:val="center"/>
        <w:rPr>
          <w:b/>
          <w:sz w:val="44"/>
          <w:szCs w:val="44"/>
        </w:rPr>
      </w:pPr>
      <w:r w:rsidRPr="005825A3">
        <w:rPr>
          <w:b/>
          <w:sz w:val="44"/>
          <w:szCs w:val="44"/>
        </w:rPr>
        <w:t>за</w:t>
      </w:r>
      <w:r w:rsidR="002D4288" w:rsidRPr="005825A3">
        <w:rPr>
          <w:b/>
          <w:sz w:val="44"/>
          <w:szCs w:val="44"/>
        </w:rPr>
        <w:t xml:space="preserve"> 202</w:t>
      </w:r>
      <w:r w:rsidR="00A77CBB" w:rsidRPr="005825A3">
        <w:rPr>
          <w:b/>
          <w:sz w:val="44"/>
          <w:szCs w:val="44"/>
        </w:rPr>
        <w:t>3</w:t>
      </w:r>
      <w:r w:rsidRPr="005825A3">
        <w:rPr>
          <w:b/>
          <w:sz w:val="44"/>
          <w:szCs w:val="44"/>
        </w:rPr>
        <w:t xml:space="preserve"> год</w:t>
      </w:r>
    </w:p>
    <w:p w:rsidR="00F27EFD" w:rsidRDefault="00F27EFD"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53346E" w:rsidP="00742725">
      <w:pPr>
        <w:jc w:val="center"/>
        <w:rPr>
          <w:b/>
          <w:sz w:val="28"/>
          <w:szCs w:val="28"/>
        </w:rPr>
      </w:pPr>
      <w:r>
        <w:rPr>
          <w:b/>
          <w:sz w:val="28"/>
          <w:szCs w:val="28"/>
        </w:rPr>
        <w:t>р.п. Крестцы</w:t>
      </w:r>
    </w:p>
    <w:p w:rsidR="0053346E" w:rsidRDefault="0053346E" w:rsidP="00742725">
      <w:pPr>
        <w:jc w:val="center"/>
        <w:rPr>
          <w:b/>
          <w:sz w:val="28"/>
          <w:szCs w:val="28"/>
        </w:rPr>
      </w:pPr>
      <w:r>
        <w:rPr>
          <w:b/>
          <w:sz w:val="28"/>
          <w:szCs w:val="28"/>
        </w:rPr>
        <w:t>2024 год</w:t>
      </w:r>
    </w:p>
    <w:p w:rsidR="004A41F5" w:rsidRDefault="004A41F5" w:rsidP="00742725">
      <w:pPr>
        <w:jc w:val="center"/>
        <w:rPr>
          <w:b/>
          <w:sz w:val="28"/>
          <w:szCs w:val="28"/>
        </w:rPr>
      </w:pPr>
    </w:p>
    <w:p w:rsidR="00C90DDC" w:rsidRDefault="00C90DDC" w:rsidP="00C90DDC">
      <w:pPr>
        <w:jc w:val="center"/>
        <w:rPr>
          <w:b/>
        </w:rPr>
      </w:pPr>
    </w:p>
    <w:p w:rsidR="00C90DDC" w:rsidRPr="0086321F" w:rsidRDefault="00DA598B" w:rsidP="00C90DDC">
      <w:pPr>
        <w:jc w:val="center"/>
        <w:rPr>
          <w:b/>
          <w:sz w:val="28"/>
          <w:szCs w:val="28"/>
        </w:rPr>
      </w:pPr>
      <w:r>
        <w:rPr>
          <w:b/>
          <w:sz w:val="28"/>
          <w:szCs w:val="28"/>
        </w:rPr>
        <w:t xml:space="preserve"> </w:t>
      </w:r>
    </w:p>
    <w:p w:rsidR="00C90DDC" w:rsidRPr="00C90DDC" w:rsidRDefault="00C90DDC" w:rsidP="00C90DDC">
      <w:pPr>
        <w:jc w:val="center"/>
        <w:rPr>
          <w:b/>
          <w:sz w:val="28"/>
          <w:szCs w:val="28"/>
        </w:rPr>
      </w:pPr>
    </w:p>
    <w:p w:rsidR="00C90DDC" w:rsidRPr="00C90DDC" w:rsidRDefault="00C90DDC" w:rsidP="00C90DDC">
      <w:pPr>
        <w:jc w:val="center"/>
        <w:rPr>
          <w:b/>
          <w:sz w:val="28"/>
          <w:szCs w:val="28"/>
        </w:rPr>
      </w:pPr>
    </w:p>
    <w:p w:rsidR="00C90DDC" w:rsidRPr="00C90DDC" w:rsidRDefault="00D060FE" w:rsidP="00C90DDC">
      <w:pPr>
        <w:spacing w:line="360" w:lineRule="auto"/>
        <w:rPr>
          <w:sz w:val="28"/>
          <w:szCs w:val="28"/>
        </w:rPr>
      </w:pPr>
      <w:r>
        <w:rPr>
          <w:sz w:val="28"/>
          <w:szCs w:val="28"/>
        </w:rPr>
        <w:t>1. Общ</w:t>
      </w:r>
      <w:r w:rsidR="00C90DDC" w:rsidRPr="00C90DDC">
        <w:rPr>
          <w:sz w:val="28"/>
          <w:szCs w:val="28"/>
        </w:rPr>
        <w:t>ие</w:t>
      </w:r>
      <w:r>
        <w:rPr>
          <w:sz w:val="28"/>
          <w:szCs w:val="28"/>
        </w:rPr>
        <w:t xml:space="preserve"> положения…</w:t>
      </w:r>
      <w:r w:rsidR="00C90DDC" w:rsidRPr="00C90DDC">
        <w:rPr>
          <w:sz w:val="28"/>
          <w:szCs w:val="28"/>
        </w:rPr>
        <w:t xml:space="preserve">…………………………………………………………..…3 </w:t>
      </w:r>
    </w:p>
    <w:p w:rsidR="00C90DDC" w:rsidRPr="00C90DDC" w:rsidRDefault="00C90DDC" w:rsidP="00C90DDC">
      <w:pPr>
        <w:spacing w:line="360" w:lineRule="auto"/>
        <w:rPr>
          <w:sz w:val="28"/>
          <w:szCs w:val="28"/>
        </w:rPr>
      </w:pPr>
      <w:r w:rsidRPr="00C90DDC">
        <w:rPr>
          <w:sz w:val="28"/>
          <w:szCs w:val="28"/>
        </w:rPr>
        <w:t xml:space="preserve">2. </w:t>
      </w:r>
      <w:r w:rsidR="00F039EC">
        <w:rPr>
          <w:sz w:val="28"/>
          <w:szCs w:val="28"/>
        </w:rPr>
        <w:t>Контрольная</w:t>
      </w:r>
      <w:r w:rsidRPr="00C90DDC">
        <w:rPr>
          <w:sz w:val="28"/>
          <w:szCs w:val="28"/>
        </w:rPr>
        <w:t xml:space="preserve"> и экспертно-а</w:t>
      </w:r>
      <w:r w:rsidR="00F039EC">
        <w:rPr>
          <w:sz w:val="28"/>
          <w:szCs w:val="28"/>
        </w:rPr>
        <w:t>налитическая деятельность…………….</w:t>
      </w:r>
      <w:r w:rsidR="00E82558">
        <w:rPr>
          <w:sz w:val="28"/>
          <w:szCs w:val="28"/>
        </w:rPr>
        <w:t xml:space="preserve"> ………</w:t>
      </w:r>
      <w:r w:rsidR="00043CA0">
        <w:rPr>
          <w:sz w:val="28"/>
          <w:szCs w:val="28"/>
        </w:rPr>
        <w:t>..4</w:t>
      </w:r>
      <w:r w:rsidRPr="00C90DDC">
        <w:rPr>
          <w:sz w:val="28"/>
          <w:szCs w:val="28"/>
        </w:rPr>
        <w:t xml:space="preserve"> </w:t>
      </w:r>
    </w:p>
    <w:p w:rsidR="00C90DDC" w:rsidRPr="00C90DDC" w:rsidRDefault="00F039EC" w:rsidP="00C90DDC">
      <w:pPr>
        <w:spacing w:line="360" w:lineRule="auto"/>
        <w:rPr>
          <w:sz w:val="28"/>
          <w:szCs w:val="28"/>
        </w:rPr>
      </w:pPr>
      <w:r>
        <w:rPr>
          <w:sz w:val="28"/>
          <w:szCs w:val="28"/>
        </w:rPr>
        <w:t>3</w:t>
      </w:r>
      <w:r w:rsidR="00C90DDC" w:rsidRPr="00C90DDC">
        <w:rPr>
          <w:sz w:val="28"/>
          <w:szCs w:val="28"/>
        </w:rPr>
        <w:t>. Деятельность по противо</w:t>
      </w:r>
      <w:r w:rsidR="00E82558">
        <w:rPr>
          <w:sz w:val="28"/>
          <w:szCs w:val="28"/>
        </w:rPr>
        <w:t>действию коррупции……………………………….</w:t>
      </w:r>
      <w:r w:rsidR="007D6A29">
        <w:rPr>
          <w:sz w:val="28"/>
          <w:szCs w:val="28"/>
        </w:rPr>
        <w:t>10</w:t>
      </w:r>
    </w:p>
    <w:p w:rsidR="00C90DDC" w:rsidRPr="00C90DDC" w:rsidRDefault="00F039EC" w:rsidP="00C90DDC">
      <w:pPr>
        <w:spacing w:line="360" w:lineRule="auto"/>
        <w:rPr>
          <w:sz w:val="28"/>
          <w:szCs w:val="28"/>
        </w:rPr>
      </w:pPr>
      <w:r>
        <w:rPr>
          <w:sz w:val="28"/>
          <w:szCs w:val="28"/>
        </w:rPr>
        <w:t>4</w:t>
      </w:r>
      <w:r w:rsidR="00C90DDC" w:rsidRPr="00C90DDC">
        <w:rPr>
          <w:sz w:val="28"/>
          <w:szCs w:val="28"/>
        </w:rPr>
        <w:t>. Взаимодействие с органами внешнего финансового контроля и иными органами…………………………………………………………………………...</w:t>
      </w:r>
      <w:r w:rsidR="00E82558">
        <w:rPr>
          <w:sz w:val="28"/>
          <w:szCs w:val="28"/>
        </w:rPr>
        <w:t>..</w:t>
      </w:r>
      <w:r w:rsidR="00CC1CBE">
        <w:rPr>
          <w:sz w:val="28"/>
          <w:szCs w:val="28"/>
        </w:rPr>
        <w:t>10</w:t>
      </w:r>
      <w:r w:rsidR="00C90DDC" w:rsidRPr="00C90DDC">
        <w:rPr>
          <w:sz w:val="28"/>
          <w:szCs w:val="28"/>
        </w:rPr>
        <w:t xml:space="preserve"> </w:t>
      </w:r>
    </w:p>
    <w:p w:rsidR="00C90DDC" w:rsidRPr="00C90DDC" w:rsidRDefault="00F039EC" w:rsidP="00C90DDC">
      <w:pPr>
        <w:spacing w:line="360" w:lineRule="auto"/>
        <w:rPr>
          <w:sz w:val="28"/>
          <w:szCs w:val="28"/>
        </w:rPr>
      </w:pPr>
      <w:r>
        <w:rPr>
          <w:sz w:val="28"/>
          <w:szCs w:val="28"/>
        </w:rPr>
        <w:t>5</w:t>
      </w:r>
      <w:r w:rsidR="00C90DDC" w:rsidRPr="00C90DDC">
        <w:rPr>
          <w:sz w:val="28"/>
          <w:szCs w:val="28"/>
        </w:rPr>
        <w:t xml:space="preserve">. Обеспечение принципа гласности в </w:t>
      </w:r>
      <w:r w:rsidR="0086321F">
        <w:rPr>
          <w:sz w:val="28"/>
          <w:szCs w:val="28"/>
        </w:rPr>
        <w:t>деятельнос</w:t>
      </w:r>
      <w:r w:rsidR="00CD2AE4">
        <w:rPr>
          <w:sz w:val="28"/>
          <w:szCs w:val="28"/>
        </w:rPr>
        <w:t>ти</w:t>
      </w:r>
      <w:r w:rsidR="0086321F">
        <w:rPr>
          <w:sz w:val="28"/>
          <w:szCs w:val="28"/>
        </w:rPr>
        <w:t xml:space="preserve"> </w:t>
      </w:r>
      <w:r w:rsidR="00CD2AE4">
        <w:rPr>
          <w:sz w:val="28"/>
          <w:szCs w:val="28"/>
        </w:rPr>
        <w:t>…………..</w:t>
      </w:r>
      <w:r w:rsidR="0086321F">
        <w:rPr>
          <w:sz w:val="28"/>
          <w:szCs w:val="28"/>
        </w:rPr>
        <w:t>……….</w:t>
      </w:r>
      <w:r w:rsidR="00E82558">
        <w:rPr>
          <w:sz w:val="28"/>
          <w:szCs w:val="28"/>
        </w:rPr>
        <w:t>………</w:t>
      </w:r>
      <w:r w:rsidR="00C90DDC" w:rsidRPr="00C90DDC">
        <w:rPr>
          <w:sz w:val="28"/>
          <w:szCs w:val="28"/>
        </w:rPr>
        <w:t>1</w:t>
      </w:r>
      <w:r w:rsidR="007D6A29">
        <w:rPr>
          <w:sz w:val="28"/>
          <w:szCs w:val="28"/>
        </w:rPr>
        <w:t>1</w:t>
      </w:r>
      <w:r w:rsidR="00C90DDC" w:rsidRPr="00C90DDC">
        <w:rPr>
          <w:sz w:val="28"/>
          <w:szCs w:val="28"/>
        </w:rPr>
        <w:t xml:space="preserve"> </w:t>
      </w:r>
    </w:p>
    <w:p w:rsidR="004A41F5" w:rsidRPr="00C90DDC" w:rsidRDefault="00F039EC" w:rsidP="00C90DDC">
      <w:pPr>
        <w:spacing w:line="360" w:lineRule="auto"/>
        <w:rPr>
          <w:sz w:val="28"/>
          <w:szCs w:val="28"/>
        </w:rPr>
      </w:pPr>
      <w:r>
        <w:rPr>
          <w:sz w:val="28"/>
          <w:szCs w:val="28"/>
        </w:rPr>
        <w:t>6</w:t>
      </w:r>
      <w:r w:rsidR="00C90DDC" w:rsidRPr="00C90DDC">
        <w:rPr>
          <w:sz w:val="28"/>
          <w:szCs w:val="28"/>
        </w:rPr>
        <w:t>. Обеспеч</w:t>
      </w:r>
      <w:r w:rsidR="0086321F">
        <w:rPr>
          <w:sz w:val="28"/>
          <w:szCs w:val="28"/>
        </w:rPr>
        <w:t>ение деятельности …………………</w:t>
      </w:r>
      <w:r w:rsidR="007D6A29">
        <w:rPr>
          <w:sz w:val="28"/>
          <w:szCs w:val="28"/>
        </w:rPr>
        <w:t>…………………………………. 12</w:t>
      </w:r>
      <w:r w:rsidR="00C90DDC" w:rsidRPr="00C90DDC">
        <w:rPr>
          <w:sz w:val="28"/>
          <w:szCs w:val="28"/>
        </w:rPr>
        <w:t xml:space="preserve">  </w:t>
      </w:r>
    </w:p>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564B80" w:rsidRPr="00DC5521" w:rsidRDefault="00D060FE" w:rsidP="00DC5521">
      <w:pPr>
        <w:jc w:val="center"/>
        <w:rPr>
          <w:b/>
          <w:sz w:val="28"/>
          <w:szCs w:val="28"/>
        </w:rPr>
      </w:pPr>
      <w:r>
        <w:rPr>
          <w:b/>
          <w:sz w:val="28"/>
          <w:szCs w:val="28"/>
        </w:rPr>
        <w:lastRenderedPageBreak/>
        <w:t>Общие положения</w:t>
      </w:r>
    </w:p>
    <w:p w:rsidR="00564B80" w:rsidRDefault="00564B80" w:rsidP="00C90DDC"/>
    <w:p w:rsidR="00F27EFD" w:rsidRDefault="00F27EFD" w:rsidP="00742725">
      <w:pPr>
        <w:ind w:firstLine="709"/>
        <w:jc w:val="both"/>
        <w:rPr>
          <w:sz w:val="28"/>
          <w:szCs w:val="28"/>
        </w:rPr>
      </w:pPr>
      <w:r>
        <w:rPr>
          <w:b/>
          <w:sz w:val="28"/>
          <w:szCs w:val="28"/>
        </w:rPr>
        <w:t xml:space="preserve"> </w:t>
      </w:r>
      <w:r w:rsidR="00623C91">
        <w:rPr>
          <w:sz w:val="28"/>
          <w:szCs w:val="28"/>
        </w:rPr>
        <w:t>Отчёт о деятельности</w:t>
      </w:r>
      <w:r w:rsidRPr="00395546">
        <w:rPr>
          <w:sz w:val="28"/>
          <w:szCs w:val="28"/>
        </w:rPr>
        <w:t xml:space="preserve"> Контрольно-счётной комиссии Крестецк</w:t>
      </w:r>
      <w:r w:rsidR="00302A23">
        <w:rPr>
          <w:sz w:val="28"/>
          <w:szCs w:val="28"/>
        </w:rPr>
        <w:t>о</w:t>
      </w:r>
      <w:r w:rsidR="00C20D70">
        <w:rPr>
          <w:sz w:val="28"/>
          <w:szCs w:val="28"/>
        </w:rPr>
        <w:t>го муниципального района за 202</w:t>
      </w:r>
      <w:r w:rsidR="00DC5521">
        <w:rPr>
          <w:sz w:val="28"/>
          <w:szCs w:val="28"/>
        </w:rPr>
        <w:t>3</w:t>
      </w:r>
      <w:r w:rsidRPr="00395546">
        <w:rPr>
          <w:sz w:val="28"/>
          <w:szCs w:val="28"/>
        </w:rPr>
        <w:t xml:space="preserve"> год</w:t>
      </w:r>
      <w:r w:rsidR="00E76D8F">
        <w:rPr>
          <w:spacing w:val="4"/>
          <w:sz w:val="28"/>
          <w:szCs w:val="28"/>
        </w:rPr>
        <w:t xml:space="preserve"> (далее – Отчё</w:t>
      </w:r>
      <w:r w:rsidRPr="001C3522">
        <w:rPr>
          <w:spacing w:val="4"/>
          <w:sz w:val="28"/>
          <w:szCs w:val="28"/>
        </w:rPr>
        <w:t xml:space="preserve">т) </w:t>
      </w:r>
      <w:r w:rsidR="00387015">
        <w:rPr>
          <w:sz w:val="28"/>
          <w:szCs w:val="28"/>
        </w:rPr>
        <w:t>подготовлен на основании требований</w:t>
      </w:r>
      <w:r w:rsidRPr="00395546">
        <w:rPr>
          <w:sz w:val="28"/>
          <w:szCs w:val="28"/>
        </w:rPr>
        <w:t xml:space="preserve"> </w:t>
      </w:r>
      <w:r w:rsidR="00387015">
        <w:rPr>
          <w:sz w:val="28"/>
          <w:szCs w:val="28"/>
        </w:rPr>
        <w:t>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w:t>
      </w:r>
      <w:r w:rsidR="00A77CBB">
        <w:rPr>
          <w:sz w:val="28"/>
          <w:szCs w:val="28"/>
        </w:rPr>
        <w:t>, федеральных территорий</w:t>
      </w:r>
      <w:r w:rsidR="00387015">
        <w:rPr>
          <w:sz w:val="28"/>
          <w:szCs w:val="28"/>
        </w:rPr>
        <w:t xml:space="preserve"> и муниципальных образований», </w:t>
      </w:r>
      <w:r w:rsidR="000644DA">
        <w:rPr>
          <w:sz w:val="28"/>
          <w:szCs w:val="28"/>
        </w:rPr>
        <w:t>раздел</w:t>
      </w:r>
      <w:r w:rsidRPr="00395546">
        <w:rPr>
          <w:sz w:val="28"/>
          <w:szCs w:val="28"/>
        </w:rPr>
        <w:t>а 1</w:t>
      </w:r>
      <w:r w:rsidR="000644DA">
        <w:rPr>
          <w:sz w:val="28"/>
          <w:szCs w:val="28"/>
        </w:rPr>
        <w:t>3</w:t>
      </w:r>
      <w:r w:rsidRPr="00395546">
        <w:rPr>
          <w:sz w:val="28"/>
          <w:szCs w:val="28"/>
        </w:rPr>
        <w:t xml:space="preserve"> Положения о Контрольно-счётной комиссии Крестецкого муниципального района, утверждённого решением Думы Крестецкого муниципального район</w:t>
      </w:r>
      <w:r w:rsidR="000644DA">
        <w:rPr>
          <w:sz w:val="28"/>
          <w:szCs w:val="28"/>
        </w:rPr>
        <w:t>а от 28.10.2021 № 107</w:t>
      </w:r>
      <w:r w:rsidR="00043CA0">
        <w:rPr>
          <w:sz w:val="28"/>
          <w:szCs w:val="28"/>
        </w:rPr>
        <w:t>,</w:t>
      </w:r>
      <w:r w:rsidR="00387015">
        <w:rPr>
          <w:sz w:val="28"/>
          <w:szCs w:val="28"/>
        </w:rPr>
        <w:t xml:space="preserve"> и содержит общую характеристику результатов</w:t>
      </w:r>
      <w:r w:rsidRPr="00395546">
        <w:rPr>
          <w:sz w:val="28"/>
          <w:szCs w:val="28"/>
        </w:rPr>
        <w:t xml:space="preserve"> </w:t>
      </w:r>
      <w:r w:rsidR="00DC5521">
        <w:rPr>
          <w:sz w:val="28"/>
          <w:szCs w:val="28"/>
        </w:rPr>
        <w:t>проведенных в 2023</w:t>
      </w:r>
      <w:r w:rsidR="00BB1F9D">
        <w:rPr>
          <w:sz w:val="28"/>
          <w:szCs w:val="28"/>
        </w:rPr>
        <w:t xml:space="preserve"> году контрольных и экспертно-аналитических мероприятий, а также иной деятельнос</w:t>
      </w:r>
      <w:r w:rsidR="00DC5521">
        <w:rPr>
          <w:sz w:val="28"/>
          <w:szCs w:val="28"/>
        </w:rPr>
        <w:t>ти, реализованной</w:t>
      </w:r>
      <w:r w:rsidR="00BB1F9D">
        <w:rPr>
          <w:sz w:val="28"/>
          <w:szCs w:val="28"/>
        </w:rPr>
        <w:t xml:space="preserve"> </w:t>
      </w:r>
      <w:r w:rsidR="00DC5521">
        <w:rPr>
          <w:sz w:val="28"/>
          <w:szCs w:val="28"/>
        </w:rPr>
        <w:t>Контрольно-счётной комиссией</w:t>
      </w:r>
      <w:r w:rsidRPr="00395546">
        <w:rPr>
          <w:sz w:val="28"/>
          <w:szCs w:val="28"/>
        </w:rPr>
        <w:t xml:space="preserve"> Крестецк</w:t>
      </w:r>
      <w:r>
        <w:rPr>
          <w:sz w:val="28"/>
          <w:szCs w:val="28"/>
        </w:rPr>
        <w:t>ого муниципа</w:t>
      </w:r>
      <w:r w:rsidR="00BB1F9D">
        <w:rPr>
          <w:sz w:val="28"/>
          <w:szCs w:val="28"/>
        </w:rPr>
        <w:t>льного района</w:t>
      </w:r>
      <w:r w:rsidR="00B16FF9">
        <w:rPr>
          <w:sz w:val="28"/>
          <w:szCs w:val="28"/>
        </w:rPr>
        <w:t xml:space="preserve"> </w:t>
      </w:r>
      <w:r w:rsidR="00DC5521">
        <w:rPr>
          <w:spacing w:val="4"/>
          <w:sz w:val="28"/>
          <w:szCs w:val="28"/>
        </w:rPr>
        <w:t>в отчетном году</w:t>
      </w:r>
      <w:r w:rsidR="00D060FE">
        <w:rPr>
          <w:sz w:val="28"/>
          <w:szCs w:val="28"/>
        </w:rPr>
        <w:t>.</w:t>
      </w:r>
    </w:p>
    <w:p w:rsidR="00D060FE" w:rsidRDefault="00046FEC" w:rsidP="00742725">
      <w:pPr>
        <w:ind w:firstLine="709"/>
        <w:jc w:val="both"/>
        <w:rPr>
          <w:spacing w:val="4"/>
          <w:sz w:val="28"/>
          <w:szCs w:val="28"/>
        </w:rPr>
      </w:pPr>
      <w:r>
        <w:rPr>
          <w:sz w:val="28"/>
          <w:szCs w:val="28"/>
        </w:rPr>
        <w:t>Контрольно-счё</w:t>
      </w:r>
      <w:r w:rsidR="00D060FE">
        <w:rPr>
          <w:sz w:val="28"/>
          <w:szCs w:val="28"/>
        </w:rPr>
        <w:t xml:space="preserve">тная комиссия </w:t>
      </w:r>
      <w:r w:rsidR="00D060FE">
        <w:rPr>
          <w:spacing w:val="4"/>
          <w:sz w:val="28"/>
          <w:szCs w:val="28"/>
        </w:rPr>
        <w:t xml:space="preserve">Крестецкого муниципального района (далее </w:t>
      </w:r>
      <w:r w:rsidR="00E10890">
        <w:rPr>
          <w:spacing w:val="4"/>
          <w:sz w:val="28"/>
          <w:szCs w:val="28"/>
        </w:rPr>
        <w:t xml:space="preserve">также </w:t>
      </w:r>
      <w:r>
        <w:rPr>
          <w:spacing w:val="4"/>
          <w:sz w:val="28"/>
          <w:szCs w:val="28"/>
        </w:rPr>
        <w:t>– Контрольно-счё</w:t>
      </w:r>
      <w:r w:rsidR="00D060FE">
        <w:rPr>
          <w:spacing w:val="4"/>
          <w:sz w:val="28"/>
          <w:szCs w:val="28"/>
        </w:rPr>
        <w:t>тная комиссия, контрольно-счетный орган) являлась юридическим лицом и входила в структуру органов местного самоуправления Крестецкого муниципального района.</w:t>
      </w:r>
    </w:p>
    <w:p w:rsidR="00E10890" w:rsidRDefault="00E10890" w:rsidP="00E10890">
      <w:pPr>
        <w:ind w:firstLine="709"/>
        <w:jc w:val="both"/>
        <w:rPr>
          <w:sz w:val="28"/>
          <w:szCs w:val="28"/>
        </w:rPr>
      </w:pPr>
      <w:r w:rsidRPr="000E0D18">
        <w:rPr>
          <w:sz w:val="28"/>
          <w:szCs w:val="28"/>
        </w:rPr>
        <w:t>В отчётном году представительные органы 5 поселений, входящих в состав Крестецкого муниципального района, переда</w:t>
      </w:r>
      <w:r w:rsidR="00046FEC">
        <w:rPr>
          <w:sz w:val="28"/>
          <w:szCs w:val="28"/>
        </w:rPr>
        <w:t>ва</w:t>
      </w:r>
      <w:r w:rsidRPr="000E0D18">
        <w:rPr>
          <w:sz w:val="28"/>
          <w:szCs w:val="28"/>
        </w:rPr>
        <w:t>ли полномочия по осуществлению внешнего финансового контроля</w:t>
      </w:r>
      <w:r w:rsidR="00046FEC">
        <w:rPr>
          <w:sz w:val="28"/>
          <w:szCs w:val="28"/>
        </w:rPr>
        <w:t xml:space="preserve"> Контрольно-счётной комиссии.</w:t>
      </w:r>
    </w:p>
    <w:p w:rsidR="008850AE" w:rsidRPr="008850AE" w:rsidRDefault="008850AE" w:rsidP="00F039EC">
      <w:pPr>
        <w:ind w:firstLine="709"/>
        <w:jc w:val="both"/>
        <w:rPr>
          <w:spacing w:val="4"/>
          <w:sz w:val="28"/>
          <w:szCs w:val="28"/>
        </w:rPr>
      </w:pPr>
      <w:r w:rsidRPr="008850AE">
        <w:rPr>
          <w:spacing w:val="4"/>
          <w:sz w:val="28"/>
          <w:szCs w:val="28"/>
        </w:rPr>
        <w:t xml:space="preserve">Деятельность </w:t>
      </w:r>
      <w:r>
        <w:rPr>
          <w:spacing w:val="4"/>
          <w:sz w:val="28"/>
          <w:szCs w:val="28"/>
        </w:rPr>
        <w:t>Контрольно-счётной комиссии</w:t>
      </w:r>
      <w:r w:rsidR="00DC5521">
        <w:rPr>
          <w:spacing w:val="4"/>
          <w:sz w:val="28"/>
          <w:szCs w:val="28"/>
        </w:rPr>
        <w:t xml:space="preserve"> в 2023 году</w:t>
      </w:r>
      <w:r>
        <w:rPr>
          <w:spacing w:val="4"/>
          <w:sz w:val="28"/>
          <w:szCs w:val="28"/>
        </w:rPr>
        <w:t xml:space="preserve"> была направлена на обеспечение </w:t>
      </w:r>
      <w:r w:rsidR="00DC5521">
        <w:rPr>
          <w:spacing w:val="4"/>
          <w:sz w:val="28"/>
          <w:szCs w:val="28"/>
        </w:rPr>
        <w:t xml:space="preserve">и совершенствование </w:t>
      </w:r>
      <w:r>
        <w:rPr>
          <w:spacing w:val="4"/>
          <w:sz w:val="28"/>
          <w:szCs w:val="28"/>
        </w:rPr>
        <w:t>единой систем</w:t>
      </w:r>
      <w:r w:rsidR="00D060FE">
        <w:rPr>
          <w:spacing w:val="4"/>
          <w:sz w:val="28"/>
          <w:szCs w:val="28"/>
        </w:rPr>
        <w:t>ы предварительного</w:t>
      </w:r>
      <w:r>
        <w:rPr>
          <w:spacing w:val="4"/>
          <w:sz w:val="28"/>
          <w:szCs w:val="28"/>
        </w:rPr>
        <w:t xml:space="preserve"> и последующего контроля формирования и исполнения</w:t>
      </w:r>
      <w:r w:rsidR="00CC2ADF">
        <w:rPr>
          <w:spacing w:val="4"/>
          <w:sz w:val="28"/>
          <w:szCs w:val="28"/>
        </w:rPr>
        <w:t xml:space="preserve"> бюджетов Крестецкого муниципального района, Крестецкого городского поселения, </w:t>
      </w:r>
      <w:r w:rsidR="00EE23E4">
        <w:rPr>
          <w:spacing w:val="4"/>
          <w:sz w:val="28"/>
          <w:szCs w:val="28"/>
        </w:rPr>
        <w:t xml:space="preserve">Зайцевского сельского поселения, </w:t>
      </w:r>
      <w:r w:rsidR="00CC2ADF">
        <w:rPr>
          <w:spacing w:val="4"/>
          <w:sz w:val="28"/>
          <w:szCs w:val="28"/>
        </w:rPr>
        <w:t>Ручьевского сельского поселения, Новорахинского сельского</w:t>
      </w:r>
      <w:r w:rsidR="00EE23E4">
        <w:rPr>
          <w:spacing w:val="4"/>
          <w:sz w:val="28"/>
          <w:szCs w:val="28"/>
        </w:rPr>
        <w:t xml:space="preserve"> поселения, Усть-Волмского сельского поселения, а также на соблюдение бюджетного законодательства </w:t>
      </w:r>
      <w:r w:rsidR="00DC5521">
        <w:rPr>
          <w:spacing w:val="4"/>
          <w:sz w:val="28"/>
          <w:szCs w:val="28"/>
        </w:rPr>
        <w:t xml:space="preserve">Российской Федерации </w:t>
      </w:r>
      <w:r w:rsidR="00EE23E4">
        <w:rPr>
          <w:spacing w:val="4"/>
          <w:sz w:val="28"/>
          <w:szCs w:val="28"/>
        </w:rPr>
        <w:t>на всех этапах бюджетного процесса.</w:t>
      </w:r>
    </w:p>
    <w:p w:rsidR="00742725" w:rsidRDefault="00742725" w:rsidP="002E5792">
      <w:pPr>
        <w:autoSpaceDE w:val="0"/>
        <w:autoSpaceDN w:val="0"/>
        <w:adjustRightInd w:val="0"/>
        <w:ind w:right="-2"/>
        <w:jc w:val="both"/>
        <w:rPr>
          <w:spacing w:val="4"/>
          <w:sz w:val="28"/>
          <w:szCs w:val="28"/>
        </w:rPr>
      </w:pPr>
      <w:r>
        <w:rPr>
          <w:spacing w:val="4"/>
          <w:sz w:val="28"/>
          <w:szCs w:val="28"/>
        </w:rPr>
        <w:tab/>
      </w:r>
      <w:r w:rsidR="00EF4585">
        <w:rPr>
          <w:spacing w:val="4"/>
          <w:sz w:val="28"/>
          <w:szCs w:val="28"/>
        </w:rPr>
        <w:t xml:space="preserve"> </w:t>
      </w:r>
      <w:r w:rsidR="00D0146F">
        <w:rPr>
          <w:spacing w:val="4"/>
          <w:sz w:val="28"/>
          <w:szCs w:val="28"/>
        </w:rPr>
        <w:t>Контрольно-счётная комиссия</w:t>
      </w:r>
      <w:r w:rsidR="00FD322D">
        <w:rPr>
          <w:spacing w:val="4"/>
          <w:sz w:val="28"/>
          <w:szCs w:val="28"/>
        </w:rPr>
        <w:t xml:space="preserve"> </w:t>
      </w:r>
      <w:r w:rsidR="00D0146F">
        <w:rPr>
          <w:spacing w:val="4"/>
          <w:sz w:val="28"/>
          <w:szCs w:val="28"/>
        </w:rPr>
        <w:t>осуществляла</w:t>
      </w:r>
      <w:r>
        <w:rPr>
          <w:spacing w:val="4"/>
          <w:sz w:val="28"/>
          <w:szCs w:val="28"/>
        </w:rPr>
        <w:t xml:space="preserve"> </w:t>
      </w:r>
      <w:r w:rsidR="00EF4585">
        <w:rPr>
          <w:spacing w:val="4"/>
          <w:sz w:val="28"/>
          <w:szCs w:val="28"/>
        </w:rPr>
        <w:t xml:space="preserve">свою деятельность на основе </w:t>
      </w:r>
      <w:r w:rsidR="000A7880">
        <w:rPr>
          <w:spacing w:val="4"/>
          <w:sz w:val="28"/>
          <w:szCs w:val="28"/>
        </w:rPr>
        <w:t xml:space="preserve">годового плана работы, </w:t>
      </w:r>
      <w:r w:rsidR="00D060FE">
        <w:rPr>
          <w:spacing w:val="4"/>
          <w:sz w:val="28"/>
          <w:szCs w:val="28"/>
        </w:rPr>
        <w:t xml:space="preserve">утвержденного председателем Контрольно-счетной комиссии и сформированного исходя из необходимости обеспечения полномочий контрольно-счетного органа, </w:t>
      </w:r>
      <w:r w:rsidR="00EF4585">
        <w:rPr>
          <w:spacing w:val="4"/>
          <w:sz w:val="28"/>
          <w:szCs w:val="28"/>
        </w:rPr>
        <w:t>с учетом результатов контрольных и экспертно-аналитических мероприятий, а также на основании</w:t>
      </w:r>
      <w:r w:rsidR="00CE2708">
        <w:rPr>
          <w:spacing w:val="4"/>
          <w:sz w:val="28"/>
          <w:szCs w:val="28"/>
        </w:rPr>
        <w:t xml:space="preserve"> </w:t>
      </w:r>
      <w:r w:rsidR="005E1B18">
        <w:rPr>
          <w:spacing w:val="4"/>
          <w:sz w:val="28"/>
          <w:szCs w:val="28"/>
        </w:rPr>
        <w:t>п</w:t>
      </w:r>
      <w:r w:rsidR="00EF4585">
        <w:rPr>
          <w:spacing w:val="4"/>
          <w:sz w:val="28"/>
          <w:szCs w:val="28"/>
        </w:rPr>
        <w:t>редложений</w:t>
      </w:r>
      <w:r w:rsidR="005E1B18">
        <w:rPr>
          <w:spacing w:val="4"/>
          <w:sz w:val="28"/>
          <w:szCs w:val="28"/>
        </w:rPr>
        <w:t xml:space="preserve"> </w:t>
      </w:r>
      <w:r w:rsidR="00735CD4">
        <w:rPr>
          <w:spacing w:val="4"/>
          <w:sz w:val="28"/>
          <w:szCs w:val="28"/>
        </w:rPr>
        <w:t xml:space="preserve">Главы </w:t>
      </w:r>
      <w:r w:rsidR="005E1B18">
        <w:rPr>
          <w:spacing w:val="4"/>
          <w:sz w:val="28"/>
          <w:szCs w:val="28"/>
        </w:rPr>
        <w:t xml:space="preserve">Крестецкого </w:t>
      </w:r>
      <w:r w:rsidR="00735CD4">
        <w:rPr>
          <w:spacing w:val="4"/>
          <w:sz w:val="28"/>
          <w:szCs w:val="28"/>
        </w:rPr>
        <w:t>муниципальног</w:t>
      </w:r>
      <w:r w:rsidR="00B06BAE">
        <w:rPr>
          <w:spacing w:val="4"/>
          <w:sz w:val="28"/>
          <w:szCs w:val="28"/>
        </w:rPr>
        <w:t>о района</w:t>
      </w:r>
      <w:r w:rsidR="00EE15D0">
        <w:rPr>
          <w:spacing w:val="4"/>
          <w:sz w:val="28"/>
          <w:szCs w:val="28"/>
        </w:rPr>
        <w:t>.</w:t>
      </w:r>
      <w:r w:rsidR="00735CD4">
        <w:rPr>
          <w:spacing w:val="4"/>
          <w:sz w:val="28"/>
          <w:szCs w:val="28"/>
        </w:rPr>
        <w:t xml:space="preserve"> </w:t>
      </w:r>
      <w:r w:rsidR="00704711">
        <w:rPr>
          <w:spacing w:val="4"/>
          <w:sz w:val="28"/>
          <w:szCs w:val="28"/>
        </w:rPr>
        <w:t>От Думы Крестецкого муниципального района предложений не поступало.</w:t>
      </w:r>
      <w:r w:rsidR="00674235">
        <w:rPr>
          <w:spacing w:val="4"/>
          <w:sz w:val="28"/>
          <w:szCs w:val="28"/>
        </w:rPr>
        <w:t xml:space="preserve"> </w:t>
      </w:r>
      <w:r w:rsidR="002E5792">
        <w:rPr>
          <w:spacing w:val="4"/>
          <w:sz w:val="28"/>
          <w:szCs w:val="28"/>
        </w:rPr>
        <w:t>Тематика запланированных мероприятий была</w:t>
      </w:r>
      <w:r w:rsidR="002C414E">
        <w:rPr>
          <w:spacing w:val="4"/>
          <w:sz w:val="28"/>
          <w:szCs w:val="28"/>
        </w:rPr>
        <w:t xml:space="preserve"> обусловлен</w:t>
      </w:r>
      <w:r w:rsidR="002E5792">
        <w:rPr>
          <w:spacing w:val="4"/>
          <w:sz w:val="28"/>
          <w:szCs w:val="28"/>
        </w:rPr>
        <w:t>а непосредственными</w:t>
      </w:r>
      <w:r w:rsidR="007A503F">
        <w:rPr>
          <w:spacing w:val="4"/>
          <w:sz w:val="28"/>
          <w:szCs w:val="28"/>
        </w:rPr>
        <w:t xml:space="preserve"> требованиями  законодательства (экспертиза проектов решений Думы муниципального района</w:t>
      </w:r>
      <w:r w:rsidR="009D439C">
        <w:rPr>
          <w:spacing w:val="4"/>
          <w:sz w:val="28"/>
          <w:szCs w:val="28"/>
        </w:rPr>
        <w:t>, с</w:t>
      </w:r>
      <w:r w:rsidR="002E5792">
        <w:rPr>
          <w:spacing w:val="4"/>
          <w:sz w:val="28"/>
          <w:szCs w:val="28"/>
        </w:rPr>
        <w:t>оветов депутатов поселений</w:t>
      </w:r>
      <w:r w:rsidR="007A503F">
        <w:rPr>
          <w:spacing w:val="4"/>
          <w:sz w:val="28"/>
          <w:szCs w:val="28"/>
        </w:rPr>
        <w:t xml:space="preserve"> о бю</w:t>
      </w:r>
      <w:r w:rsidR="001C3C6B">
        <w:rPr>
          <w:spacing w:val="4"/>
          <w:sz w:val="28"/>
          <w:szCs w:val="28"/>
        </w:rPr>
        <w:t>джете, внешняя проверка годов</w:t>
      </w:r>
      <w:r w:rsidR="00B70958">
        <w:rPr>
          <w:spacing w:val="4"/>
          <w:sz w:val="28"/>
          <w:szCs w:val="28"/>
        </w:rPr>
        <w:t>ых отче</w:t>
      </w:r>
      <w:r w:rsidR="00B06BAE">
        <w:rPr>
          <w:spacing w:val="4"/>
          <w:sz w:val="28"/>
          <w:szCs w:val="28"/>
        </w:rPr>
        <w:t>тов об исполнении бюджетов</w:t>
      </w:r>
      <w:r w:rsidR="007A503F">
        <w:rPr>
          <w:spacing w:val="4"/>
          <w:sz w:val="28"/>
          <w:szCs w:val="28"/>
        </w:rPr>
        <w:t>, подготовка информации о ходе исполнени</w:t>
      </w:r>
      <w:r w:rsidR="00B06BAE">
        <w:rPr>
          <w:spacing w:val="4"/>
          <w:sz w:val="28"/>
          <w:szCs w:val="28"/>
        </w:rPr>
        <w:t>я бюджетов</w:t>
      </w:r>
      <w:r w:rsidR="007A503F">
        <w:rPr>
          <w:spacing w:val="4"/>
          <w:sz w:val="28"/>
          <w:szCs w:val="28"/>
        </w:rPr>
        <w:t xml:space="preserve"> и т.д.)</w:t>
      </w:r>
      <w:r w:rsidR="00EF4585">
        <w:rPr>
          <w:spacing w:val="4"/>
          <w:sz w:val="28"/>
          <w:szCs w:val="28"/>
        </w:rPr>
        <w:t>.</w:t>
      </w:r>
      <w:r w:rsidR="002E5792">
        <w:rPr>
          <w:spacing w:val="4"/>
          <w:sz w:val="28"/>
          <w:szCs w:val="28"/>
        </w:rPr>
        <w:t xml:space="preserve"> В течение года</w:t>
      </w:r>
      <w:r w:rsidR="00FA2333">
        <w:rPr>
          <w:spacing w:val="4"/>
          <w:sz w:val="28"/>
          <w:szCs w:val="28"/>
        </w:rPr>
        <w:t xml:space="preserve"> первоначально утверждённый </w:t>
      </w:r>
      <w:r w:rsidR="00BE5230">
        <w:rPr>
          <w:spacing w:val="4"/>
          <w:sz w:val="28"/>
          <w:szCs w:val="28"/>
        </w:rPr>
        <w:t>план работы контрольно-счетного органа</w:t>
      </w:r>
      <w:r w:rsidR="00FA2333">
        <w:rPr>
          <w:spacing w:val="4"/>
          <w:sz w:val="28"/>
          <w:szCs w:val="28"/>
        </w:rPr>
        <w:t xml:space="preserve"> претерпел из</w:t>
      </w:r>
      <w:r w:rsidR="00015835">
        <w:rPr>
          <w:spacing w:val="4"/>
          <w:sz w:val="28"/>
          <w:szCs w:val="28"/>
        </w:rPr>
        <w:t>менения</w:t>
      </w:r>
      <w:r w:rsidR="00BE5230">
        <w:rPr>
          <w:spacing w:val="4"/>
          <w:sz w:val="28"/>
          <w:szCs w:val="28"/>
        </w:rPr>
        <w:t>:</w:t>
      </w:r>
      <w:r w:rsidR="00BE5230" w:rsidRPr="00BE5230">
        <w:t xml:space="preserve"> </w:t>
      </w:r>
      <w:r w:rsidR="007B1960">
        <w:rPr>
          <w:sz w:val="28"/>
          <w:szCs w:val="28"/>
        </w:rPr>
        <w:t>добавлено три</w:t>
      </w:r>
      <w:r w:rsidR="002C6A1F" w:rsidRPr="002C6A1F">
        <w:rPr>
          <w:sz w:val="28"/>
          <w:szCs w:val="28"/>
        </w:rPr>
        <w:t xml:space="preserve"> мероприятия (одно мероприятие</w:t>
      </w:r>
      <w:r w:rsidR="002C6A1F" w:rsidRPr="002C6A1F">
        <w:rPr>
          <w:rStyle w:val="af2"/>
          <w:sz w:val="28"/>
          <w:szCs w:val="28"/>
        </w:rPr>
        <w:footnoteReference w:id="2"/>
      </w:r>
      <w:r w:rsidR="002C6A1F" w:rsidRPr="002C6A1F">
        <w:rPr>
          <w:sz w:val="28"/>
          <w:szCs w:val="28"/>
        </w:rPr>
        <w:t xml:space="preserve">, инициированное </w:t>
      </w:r>
      <w:r w:rsidR="002C6A1F" w:rsidRPr="002C6A1F">
        <w:rPr>
          <w:color w:val="000000"/>
          <w:sz w:val="28"/>
          <w:szCs w:val="28"/>
        </w:rPr>
        <w:t>межведомственной рабочей группой</w:t>
      </w:r>
      <w:r w:rsidR="00BE5230">
        <w:rPr>
          <w:color w:val="000000"/>
        </w:rPr>
        <w:t xml:space="preserve"> </w:t>
      </w:r>
      <w:r w:rsidR="00B06BAE" w:rsidRPr="00B06BAE">
        <w:rPr>
          <w:color w:val="000000"/>
          <w:sz w:val="28"/>
          <w:szCs w:val="28"/>
        </w:rPr>
        <w:t xml:space="preserve">по противодействию преступлениям и связанным с ними правонарушениям в сфере реализации национальных </w:t>
      </w:r>
      <w:r w:rsidR="00B06BAE" w:rsidRPr="00B06BAE">
        <w:rPr>
          <w:color w:val="000000"/>
          <w:sz w:val="28"/>
          <w:szCs w:val="28"/>
        </w:rPr>
        <w:lastRenderedPageBreak/>
        <w:t>проектов</w:t>
      </w:r>
      <w:r w:rsidR="006E641E">
        <w:rPr>
          <w:color w:val="000000"/>
          <w:sz w:val="28"/>
          <w:szCs w:val="28"/>
        </w:rPr>
        <w:t xml:space="preserve"> при прокуратуре Крестецкого района</w:t>
      </w:r>
      <w:r w:rsidR="007B1960">
        <w:rPr>
          <w:color w:val="000000"/>
          <w:sz w:val="28"/>
          <w:szCs w:val="28"/>
        </w:rPr>
        <w:t>;</w:t>
      </w:r>
      <w:r w:rsidR="002C6A1F" w:rsidRPr="00B06BAE">
        <w:rPr>
          <w:color w:val="000000"/>
          <w:sz w:val="28"/>
          <w:szCs w:val="28"/>
        </w:rPr>
        <w:t xml:space="preserve"> </w:t>
      </w:r>
      <w:r w:rsidR="002C6A1F" w:rsidRPr="002C6A1F">
        <w:rPr>
          <w:color w:val="000000"/>
          <w:sz w:val="28"/>
          <w:szCs w:val="28"/>
        </w:rPr>
        <w:t>второе мероприятие</w:t>
      </w:r>
      <w:r w:rsidR="00DE2A20">
        <w:rPr>
          <w:color w:val="000000"/>
          <w:sz w:val="28"/>
          <w:szCs w:val="28"/>
        </w:rPr>
        <w:t>, подлежащее проведению по решению</w:t>
      </w:r>
      <w:r w:rsidR="00DE2A20">
        <w:t xml:space="preserve"> </w:t>
      </w:r>
      <w:r w:rsidR="00DE2A20" w:rsidRPr="00DE2A20">
        <w:rPr>
          <w:sz w:val="28"/>
          <w:szCs w:val="28"/>
        </w:rPr>
        <w:t>совместного заседания Президиума</w:t>
      </w:r>
      <w:r w:rsidR="00DE2A20">
        <w:t xml:space="preserve"> СКСО НО</w:t>
      </w:r>
      <w:r w:rsidR="002C6A1F" w:rsidRPr="00DE2A20">
        <w:rPr>
          <w:rStyle w:val="af2"/>
        </w:rPr>
        <w:footnoteReference w:id="3"/>
      </w:r>
      <w:r w:rsidR="007B1960">
        <w:t xml:space="preserve">; </w:t>
      </w:r>
      <w:r w:rsidR="007B1960" w:rsidRPr="007B1960">
        <w:rPr>
          <w:sz w:val="28"/>
          <w:szCs w:val="28"/>
        </w:rPr>
        <w:t>третье мероприятие, включено в план по результатам внешней проверки отчетности за 2022 год</w:t>
      </w:r>
      <w:r w:rsidR="007B1960" w:rsidRPr="007B1960">
        <w:rPr>
          <w:rStyle w:val="af2"/>
          <w:sz w:val="28"/>
          <w:szCs w:val="28"/>
        </w:rPr>
        <w:footnoteReference w:id="4"/>
      </w:r>
      <w:r w:rsidR="00DE2A20" w:rsidRPr="007B1960">
        <w:rPr>
          <w:spacing w:val="4"/>
          <w:sz w:val="28"/>
          <w:szCs w:val="28"/>
        </w:rPr>
        <w:t>).</w:t>
      </w:r>
    </w:p>
    <w:p w:rsidR="007D20B5" w:rsidRDefault="007D20B5" w:rsidP="007D20B5">
      <w:pPr>
        <w:autoSpaceDE w:val="0"/>
        <w:autoSpaceDN w:val="0"/>
        <w:adjustRightInd w:val="0"/>
        <w:ind w:right="-2" w:firstLine="709"/>
        <w:jc w:val="both"/>
        <w:rPr>
          <w:spacing w:val="4"/>
          <w:sz w:val="28"/>
          <w:szCs w:val="28"/>
        </w:rPr>
      </w:pPr>
      <w:r>
        <w:rPr>
          <w:spacing w:val="4"/>
          <w:sz w:val="28"/>
          <w:szCs w:val="28"/>
        </w:rPr>
        <w:t>Контрольные и экспертно-аналитические мероприятия, включенные в план работы контрольно-счетного органа на 2023 год, проведены.</w:t>
      </w:r>
    </w:p>
    <w:p w:rsidR="00043CA0" w:rsidRDefault="00043CA0" w:rsidP="007D20B5">
      <w:pPr>
        <w:autoSpaceDE w:val="0"/>
        <w:autoSpaceDN w:val="0"/>
        <w:adjustRightInd w:val="0"/>
        <w:ind w:right="-2" w:firstLine="709"/>
        <w:jc w:val="both"/>
        <w:rPr>
          <w:spacing w:val="4"/>
          <w:sz w:val="28"/>
          <w:szCs w:val="28"/>
        </w:rPr>
      </w:pPr>
      <w:r>
        <w:rPr>
          <w:spacing w:val="4"/>
          <w:sz w:val="28"/>
          <w:szCs w:val="28"/>
        </w:rPr>
        <w:t>В связи с преобразованием Крестецкого муниципального района в Крестецкий муниципальный округ в отчетном году проводились необходимые мероприятия по процедуре ликвидации Контрольно-счётной комиссии Крестецкого муниципального района и образованию Контрольно-счетной палаты Крестецкого муниципального округа.</w:t>
      </w:r>
    </w:p>
    <w:p w:rsidR="00F039EC" w:rsidRPr="000118BB" w:rsidRDefault="00F039EC" w:rsidP="007D20B5">
      <w:pPr>
        <w:autoSpaceDE w:val="0"/>
        <w:autoSpaceDN w:val="0"/>
        <w:adjustRightInd w:val="0"/>
        <w:ind w:right="-2" w:firstLine="709"/>
        <w:jc w:val="both"/>
        <w:rPr>
          <w:spacing w:val="4"/>
        </w:rPr>
      </w:pPr>
    </w:p>
    <w:p w:rsidR="00F039EC" w:rsidRPr="00F039EC" w:rsidRDefault="00F039EC" w:rsidP="00F039EC">
      <w:pPr>
        <w:ind w:right="-2" w:firstLine="709"/>
        <w:jc w:val="center"/>
        <w:rPr>
          <w:b/>
          <w:spacing w:val="4"/>
          <w:sz w:val="28"/>
          <w:szCs w:val="28"/>
        </w:rPr>
      </w:pPr>
      <w:r w:rsidRPr="00F039EC">
        <w:rPr>
          <w:b/>
          <w:sz w:val="28"/>
          <w:szCs w:val="28"/>
        </w:rPr>
        <w:t>Контрольная и экспертно-аналитическая деятельность</w:t>
      </w:r>
      <w:r w:rsidRPr="00F039EC">
        <w:rPr>
          <w:b/>
          <w:spacing w:val="4"/>
          <w:sz w:val="28"/>
          <w:szCs w:val="28"/>
        </w:rPr>
        <w:t xml:space="preserve"> </w:t>
      </w:r>
    </w:p>
    <w:p w:rsidR="00F039EC" w:rsidRPr="000118BB" w:rsidRDefault="00F039EC" w:rsidP="007D20B5">
      <w:pPr>
        <w:autoSpaceDE w:val="0"/>
        <w:autoSpaceDN w:val="0"/>
        <w:adjustRightInd w:val="0"/>
        <w:ind w:right="-2" w:firstLine="709"/>
        <w:jc w:val="both"/>
        <w:rPr>
          <w:spacing w:val="4"/>
        </w:rPr>
      </w:pPr>
    </w:p>
    <w:p w:rsidR="00882FF0" w:rsidRDefault="00BF227F" w:rsidP="007D20B5">
      <w:pPr>
        <w:autoSpaceDE w:val="0"/>
        <w:autoSpaceDN w:val="0"/>
        <w:adjustRightInd w:val="0"/>
        <w:ind w:right="-2" w:firstLine="709"/>
        <w:jc w:val="both"/>
        <w:rPr>
          <w:spacing w:val="4"/>
          <w:sz w:val="28"/>
          <w:szCs w:val="28"/>
        </w:rPr>
      </w:pPr>
      <w:r>
        <w:rPr>
          <w:spacing w:val="4"/>
          <w:sz w:val="28"/>
          <w:szCs w:val="28"/>
        </w:rPr>
        <w:t xml:space="preserve"> </w:t>
      </w:r>
      <w:r w:rsidR="00BA601D">
        <w:rPr>
          <w:spacing w:val="4"/>
          <w:sz w:val="28"/>
          <w:szCs w:val="28"/>
        </w:rPr>
        <w:t xml:space="preserve">В 2023 году в Крестецком муниципальном районе продолжена реализация </w:t>
      </w:r>
      <w:r w:rsidR="0087422E">
        <w:rPr>
          <w:spacing w:val="4"/>
          <w:sz w:val="28"/>
          <w:szCs w:val="28"/>
        </w:rPr>
        <w:t>семи</w:t>
      </w:r>
      <w:r w:rsidR="00374454">
        <w:rPr>
          <w:spacing w:val="4"/>
          <w:sz w:val="28"/>
          <w:szCs w:val="28"/>
        </w:rPr>
        <w:t xml:space="preserve"> региональных проектов, обеспечивающих достижение целей, показателей и результатов федеральны</w:t>
      </w:r>
      <w:r w:rsidR="0087422E">
        <w:rPr>
          <w:spacing w:val="4"/>
          <w:sz w:val="28"/>
          <w:szCs w:val="28"/>
        </w:rPr>
        <w:t>х проектов, входящих в состав  трех</w:t>
      </w:r>
      <w:r w:rsidR="00374454">
        <w:rPr>
          <w:spacing w:val="4"/>
          <w:sz w:val="28"/>
          <w:szCs w:val="28"/>
        </w:rPr>
        <w:t xml:space="preserve"> национальных проектов («Образование», «Культура», «Жилье и городская среда»).</w:t>
      </w:r>
      <w:r w:rsidR="00B70958">
        <w:rPr>
          <w:spacing w:val="4"/>
          <w:sz w:val="28"/>
          <w:szCs w:val="28"/>
        </w:rPr>
        <w:t xml:space="preserve"> Контрольно-счё</w:t>
      </w:r>
      <w:r w:rsidR="003860CB">
        <w:rPr>
          <w:spacing w:val="4"/>
          <w:sz w:val="28"/>
          <w:szCs w:val="28"/>
        </w:rPr>
        <w:t xml:space="preserve">тная комиссия ежегодно контролирует использование бюджетных средств, направленных на реализацию региональных проектов. </w:t>
      </w:r>
    </w:p>
    <w:p w:rsidR="00821AC2" w:rsidRDefault="00427CD0" w:rsidP="007D20B5">
      <w:pPr>
        <w:autoSpaceDE w:val="0"/>
        <w:autoSpaceDN w:val="0"/>
        <w:adjustRightInd w:val="0"/>
        <w:ind w:right="-2" w:firstLine="709"/>
        <w:jc w:val="both"/>
        <w:rPr>
          <w:sz w:val="28"/>
          <w:szCs w:val="28"/>
        </w:rPr>
      </w:pPr>
      <w:r>
        <w:rPr>
          <w:sz w:val="28"/>
          <w:szCs w:val="28"/>
        </w:rPr>
        <w:t xml:space="preserve">Совместно со Счетной палатой Новгородской области проведен </w:t>
      </w:r>
      <w:r w:rsidR="00C47123">
        <w:rPr>
          <w:sz w:val="28"/>
          <w:szCs w:val="28"/>
        </w:rPr>
        <w:t>мониторинг реализации мероприятий региональных проектов и государственных (муниципальных) программ в части строительства (реконструкции, модернизации) капитального ремонта объектов муниципальной собственности. Мероприятие проводилось в МБУК «Крестецкая МКДС» в три этапа</w:t>
      </w:r>
      <w:r w:rsidR="00821AC2">
        <w:rPr>
          <w:sz w:val="28"/>
          <w:szCs w:val="28"/>
        </w:rPr>
        <w:t xml:space="preserve"> (в мае, сентябре и декабре 2023 года) с целью проверки </w:t>
      </w:r>
      <w:r w:rsidR="00B70958">
        <w:rPr>
          <w:sz w:val="28"/>
          <w:szCs w:val="28"/>
        </w:rPr>
        <w:t xml:space="preserve">проведения </w:t>
      </w:r>
      <w:r w:rsidR="00821AC2">
        <w:rPr>
          <w:sz w:val="28"/>
          <w:szCs w:val="28"/>
        </w:rPr>
        <w:t>мероприятий по капитальному ремонту краеведческого музея.</w:t>
      </w:r>
      <w:r w:rsidR="00B70958">
        <w:rPr>
          <w:sz w:val="28"/>
          <w:szCs w:val="28"/>
        </w:rPr>
        <w:t xml:space="preserve"> Установлено, что цель достигнута, завершен капитальный ремонт музея.</w:t>
      </w:r>
    </w:p>
    <w:p w:rsidR="00427CD0" w:rsidRDefault="00401FA2" w:rsidP="007D20B5">
      <w:pPr>
        <w:autoSpaceDE w:val="0"/>
        <w:autoSpaceDN w:val="0"/>
        <w:adjustRightInd w:val="0"/>
        <w:ind w:right="-2" w:firstLine="709"/>
        <w:jc w:val="both"/>
        <w:rPr>
          <w:sz w:val="28"/>
          <w:szCs w:val="28"/>
        </w:rPr>
      </w:pPr>
      <w:r>
        <w:rPr>
          <w:sz w:val="28"/>
          <w:szCs w:val="28"/>
        </w:rPr>
        <w:t>Более того</w:t>
      </w:r>
      <w:r w:rsidR="00100E6B">
        <w:rPr>
          <w:sz w:val="28"/>
          <w:szCs w:val="28"/>
        </w:rPr>
        <w:t>,</w:t>
      </w:r>
      <w:r>
        <w:rPr>
          <w:sz w:val="28"/>
          <w:szCs w:val="28"/>
        </w:rPr>
        <w:t xml:space="preserve"> Контрольно-сч</w:t>
      </w:r>
      <w:r w:rsidR="007C006E">
        <w:rPr>
          <w:sz w:val="28"/>
          <w:szCs w:val="28"/>
        </w:rPr>
        <w:t>ё</w:t>
      </w:r>
      <w:r>
        <w:rPr>
          <w:sz w:val="28"/>
          <w:szCs w:val="28"/>
        </w:rPr>
        <w:t>тной комиссией п</w:t>
      </w:r>
      <w:r w:rsidR="002616AD">
        <w:rPr>
          <w:sz w:val="28"/>
          <w:szCs w:val="28"/>
        </w:rPr>
        <w:t xml:space="preserve">роведен мониторинг реализации регионального проекта «Культурная среда» муниципальной программы </w:t>
      </w:r>
      <w:r w:rsidR="00821AC2">
        <w:rPr>
          <w:sz w:val="28"/>
          <w:szCs w:val="28"/>
        </w:rPr>
        <w:t xml:space="preserve"> </w:t>
      </w:r>
      <w:r w:rsidR="002616AD">
        <w:rPr>
          <w:sz w:val="28"/>
          <w:szCs w:val="28"/>
        </w:rPr>
        <w:t>«Развитие культуры Крестецкого муниципального района на 2020-2025 годы»</w:t>
      </w:r>
      <w:r>
        <w:rPr>
          <w:sz w:val="28"/>
          <w:szCs w:val="28"/>
        </w:rPr>
        <w:t xml:space="preserve"> в части оснащения краеведческого музея в 2023 году.</w:t>
      </w:r>
      <w:r w:rsidR="00B70958">
        <w:rPr>
          <w:sz w:val="28"/>
          <w:szCs w:val="28"/>
        </w:rPr>
        <w:t xml:space="preserve"> Средства освоены в полном объёме по целевому назначению.</w:t>
      </w:r>
    </w:p>
    <w:p w:rsidR="00C47123" w:rsidRDefault="00C47123" w:rsidP="00C47123">
      <w:pPr>
        <w:autoSpaceDE w:val="0"/>
        <w:autoSpaceDN w:val="0"/>
        <w:adjustRightInd w:val="0"/>
        <w:ind w:right="-2" w:firstLine="709"/>
        <w:jc w:val="both"/>
        <w:rPr>
          <w:sz w:val="28"/>
          <w:szCs w:val="28"/>
        </w:rPr>
      </w:pPr>
      <w:r>
        <w:rPr>
          <w:spacing w:val="4"/>
          <w:sz w:val="28"/>
          <w:szCs w:val="28"/>
        </w:rPr>
        <w:t>В отчетном году про</w:t>
      </w:r>
      <w:r w:rsidR="006E641E">
        <w:rPr>
          <w:spacing w:val="4"/>
          <w:sz w:val="28"/>
          <w:szCs w:val="28"/>
        </w:rPr>
        <w:t>цессы, связанные с реализацией</w:t>
      </w:r>
      <w:r>
        <w:rPr>
          <w:spacing w:val="4"/>
          <w:sz w:val="28"/>
          <w:szCs w:val="28"/>
        </w:rPr>
        <w:t xml:space="preserve"> региональных проектов, были предметом экспертно-аналитического мероприятия «</w:t>
      </w:r>
      <w:r w:rsidRPr="000C2F85">
        <w:rPr>
          <w:sz w:val="28"/>
          <w:szCs w:val="28"/>
        </w:rPr>
        <w:t>Мониторинг реализации в муниципальном районе региональных проектов, обеспечивающих достижение целей, показателей и результатов национальных проектов</w:t>
      </w:r>
      <w:r w:rsidR="00533728">
        <w:rPr>
          <w:sz w:val="28"/>
          <w:szCs w:val="28"/>
        </w:rPr>
        <w:t xml:space="preserve"> по состоянию на 1 сентября 2023 года</w:t>
      </w:r>
      <w:r>
        <w:rPr>
          <w:sz w:val="28"/>
          <w:szCs w:val="28"/>
        </w:rPr>
        <w:t>»</w:t>
      </w:r>
      <w:r w:rsidRPr="000C2F85">
        <w:rPr>
          <w:sz w:val="28"/>
          <w:szCs w:val="28"/>
        </w:rPr>
        <w:t>.</w:t>
      </w:r>
      <w:r>
        <w:rPr>
          <w:sz w:val="28"/>
          <w:szCs w:val="28"/>
        </w:rPr>
        <w:t xml:space="preserve"> </w:t>
      </w:r>
    </w:p>
    <w:p w:rsidR="00100E6B" w:rsidRDefault="00B70958" w:rsidP="00533728">
      <w:pPr>
        <w:autoSpaceDE w:val="0"/>
        <w:autoSpaceDN w:val="0"/>
        <w:adjustRightInd w:val="0"/>
        <w:ind w:right="-2" w:firstLine="709"/>
        <w:jc w:val="both"/>
        <w:rPr>
          <w:sz w:val="28"/>
          <w:szCs w:val="28"/>
        </w:rPr>
      </w:pPr>
      <w:r>
        <w:rPr>
          <w:sz w:val="28"/>
          <w:szCs w:val="28"/>
        </w:rPr>
        <w:t>Кроме того,</w:t>
      </w:r>
      <w:r w:rsidR="00100E6B" w:rsidRPr="00C90B03">
        <w:rPr>
          <w:sz w:val="28"/>
          <w:szCs w:val="28"/>
        </w:rPr>
        <w:t xml:space="preserve"> проведено традиционное экспертно-аналитическое мероприятие «Анализ результатов аудита в сфере закупок, проведенного в ходе осуществления внешнего муниципального финансового </w:t>
      </w:r>
      <w:r>
        <w:rPr>
          <w:sz w:val="28"/>
          <w:szCs w:val="28"/>
        </w:rPr>
        <w:t>контроля». О</w:t>
      </w:r>
      <w:r w:rsidR="00100E6B" w:rsidRPr="00C90B03">
        <w:rPr>
          <w:sz w:val="28"/>
          <w:szCs w:val="28"/>
        </w:rPr>
        <w:t>бобщ</w:t>
      </w:r>
      <w:r>
        <w:rPr>
          <w:sz w:val="28"/>
          <w:szCs w:val="28"/>
        </w:rPr>
        <w:t>ены выявленные контрольно-счетным органом</w:t>
      </w:r>
      <w:r w:rsidR="00533728">
        <w:rPr>
          <w:sz w:val="28"/>
          <w:szCs w:val="28"/>
        </w:rPr>
        <w:t xml:space="preserve"> в 2023</w:t>
      </w:r>
      <w:r w:rsidR="00100E6B" w:rsidRPr="00C90B03">
        <w:rPr>
          <w:sz w:val="28"/>
          <w:szCs w:val="28"/>
        </w:rPr>
        <w:t xml:space="preserve"> году нарушения и недостатки в сфере закупок товаров, работ, услуг дл</w:t>
      </w:r>
      <w:r w:rsidR="00533728">
        <w:rPr>
          <w:sz w:val="28"/>
          <w:szCs w:val="28"/>
        </w:rPr>
        <w:t xml:space="preserve">я обеспечения </w:t>
      </w:r>
      <w:r w:rsidR="00100E6B" w:rsidRPr="00C90B03">
        <w:rPr>
          <w:sz w:val="28"/>
          <w:szCs w:val="28"/>
        </w:rPr>
        <w:t xml:space="preserve">муниципальных нужд. </w:t>
      </w:r>
      <w:r w:rsidR="00533728">
        <w:rPr>
          <w:sz w:val="28"/>
          <w:szCs w:val="28"/>
        </w:rPr>
        <w:t xml:space="preserve"> </w:t>
      </w:r>
      <w:r w:rsidR="00100E6B" w:rsidRPr="000E5C58">
        <w:rPr>
          <w:sz w:val="28"/>
          <w:szCs w:val="28"/>
        </w:rPr>
        <w:t xml:space="preserve"> </w:t>
      </w:r>
      <w:r w:rsidR="00100E6B">
        <w:rPr>
          <w:sz w:val="28"/>
          <w:szCs w:val="28"/>
        </w:rPr>
        <w:t xml:space="preserve"> </w:t>
      </w:r>
      <w:r w:rsidR="00100E6B">
        <w:rPr>
          <w:color w:val="000000"/>
          <w:spacing w:val="4"/>
          <w:sz w:val="28"/>
          <w:szCs w:val="28"/>
        </w:rPr>
        <w:t xml:space="preserve"> </w:t>
      </w:r>
    </w:p>
    <w:p w:rsidR="00100E6B" w:rsidRPr="00C90B03" w:rsidRDefault="00100E6B" w:rsidP="00100E6B">
      <w:pPr>
        <w:autoSpaceDE w:val="0"/>
        <w:autoSpaceDN w:val="0"/>
        <w:adjustRightInd w:val="0"/>
        <w:ind w:right="-2" w:firstLine="708"/>
        <w:jc w:val="both"/>
        <w:rPr>
          <w:color w:val="000000"/>
          <w:spacing w:val="4"/>
          <w:sz w:val="28"/>
          <w:szCs w:val="28"/>
        </w:rPr>
      </w:pPr>
      <w:r w:rsidRPr="00C90B03">
        <w:rPr>
          <w:sz w:val="28"/>
          <w:szCs w:val="28"/>
        </w:rPr>
        <w:lastRenderedPageBreak/>
        <w:t>При проведении аудита в сфере закупок установлено, что произведенные муниципальными заказчиками закупки, в основном, соотносились с выполнением соответствующих муниципальных полномочий и мероприятий, обозначенных в муниципальных программах и иных документах программно-целевого планирования. В ка</w:t>
      </w:r>
      <w:r w:rsidR="007B1960">
        <w:rPr>
          <w:sz w:val="28"/>
          <w:szCs w:val="28"/>
        </w:rPr>
        <w:t>честве инструментов контроля</w:t>
      </w:r>
      <w:r w:rsidRPr="00C90B03">
        <w:rPr>
          <w:sz w:val="28"/>
          <w:szCs w:val="28"/>
        </w:rPr>
        <w:t xml:space="preserve"> применялось как проведение аудита в сфере закупок в рамках контрольных мероприятий на основе анализа заключенных контрактов, так и методы удаленного аудита на основании первичных документов, размещенных в Единой информационной системе в сфере закуп</w:t>
      </w:r>
      <w:r w:rsidR="00BE22FC">
        <w:rPr>
          <w:sz w:val="28"/>
          <w:szCs w:val="28"/>
        </w:rPr>
        <w:t>ок в сети Интернет</w:t>
      </w:r>
      <w:r w:rsidRPr="00C90B03">
        <w:rPr>
          <w:sz w:val="28"/>
          <w:szCs w:val="28"/>
        </w:rPr>
        <w:t xml:space="preserve">.  </w:t>
      </w:r>
    </w:p>
    <w:p w:rsidR="00100E6B" w:rsidRDefault="00B4017B" w:rsidP="00100E6B">
      <w:pPr>
        <w:ind w:firstLine="720"/>
        <w:jc w:val="both"/>
        <w:rPr>
          <w:sz w:val="28"/>
          <w:szCs w:val="28"/>
        </w:rPr>
      </w:pPr>
      <w:r>
        <w:rPr>
          <w:sz w:val="28"/>
          <w:szCs w:val="28"/>
        </w:rPr>
        <w:t xml:space="preserve">Проведена экспертиза проекта решения Думы Крестецкого муниципального округа о бюджете Крестецкого муниципального округа на очередной </w:t>
      </w:r>
      <w:r w:rsidR="00BE22FC">
        <w:rPr>
          <w:sz w:val="28"/>
          <w:szCs w:val="28"/>
        </w:rPr>
        <w:t xml:space="preserve">2024 </w:t>
      </w:r>
      <w:r>
        <w:rPr>
          <w:sz w:val="28"/>
          <w:szCs w:val="28"/>
        </w:rPr>
        <w:t>год и плановый период</w:t>
      </w:r>
      <w:r w:rsidR="007B1960">
        <w:rPr>
          <w:sz w:val="28"/>
          <w:szCs w:val="28"/>
        </w:rPr>
        <w:t xml:space="preserve"> 2025-2026 годов</w:t>
      </w:r>
      <w:r>
        <w:rPr>
          <w:sz w:val="28"/>
          <w:szCs w:val="28"/>
        </w:rPr>
        <w:t>, в ходе которой оценены обоснованность основных показателей проекта бюджета, наличие всех необходимых для рассмотрения проекта бюджета документов и материалов. Соответствующее заключение направлено в Ду</w:t>
      </w:r>
      <w:r w:rsidR="007C006E">
        <w:rPr>
          <w:sz w:val="28"/>
          <w:szCs w:val="28"/>
        </w:rPr>
        <w:t>му муниципального округа и Администрацию муниципального района</w:t>
      </w:r>
      <w:r>
        <w:rPr>
          <w:sz w:val="28"/>
          <w:szCs w:val="28"/>
        </w:rPr>
        <w:t>.</w:t>
      </w:r>
    </w:p>
    <w:p w:rsidR="00100E6B" w:rsidRDefault="00100E6B" w:rsidP="00100E6B">
      <w:pPr>
        <w:autoSpaceDE w:val="0"/>
        <w:autoSpaceDN w:val="0"/>
        <w:adjustRightInd w:val="0"/>
        <w:ind w:right="-2" w:firstLine="709"/>
        <w:jc w:val="both"/>
        <w:rPr>
          <w:spacing w:val="4"/>
          <w:sz w:val="28"/>
          <w:szCs w:val="28"/>
        </w:rPr>
      </w:pPr>
      <w:r>
        <w:rPr>
          <w:spacing w:val="4"/>
          <w:sz w:val="28"/>
          <w:szCs w:val="28"/>
        </w:rPr>
        <w:t xml:space="preserve">В рамках плана работы контрольно-счетного органа на 2023 год проведена экспертиза </w:t>
      </w:r>
      <w:r w:rsidR="00B4017B">
        <w:rPr>
          <w:spacing w:val="4"/>
          <w:sz w:val="28"/>
          <w:szCs w:val="28"/>
        </w:rPr>
        <w:t>17 муниципальных правовых акто</w:t>
      </w:r>
      <w:r w:rsidR="007B1960">
        <w:rPr>
          <w:spacing w:val="4"/>
          <w:sz w:val="28"/>
          <w:szCs w:val="28"/>
        </w:rPr>
        <w:t>в о внесении изменений в местные</w:t>
      </w:r>
      <w:r w:rsidR="00B4017B">
        <w:rPr>
          <w:spacing w:val="4"/>
          <w:sz w:val="28"/>
          <w:szCs w:val="28"/>
        </w:rPr>
        <w:t xml:space="preserve"> бюджет</w:t>
      </w:r>
      <w:r w:rsidR="007B1960">
        <w:rPr>
          <w:spacing w:val="4"/>
          <w:sz w:val="28"/>
          <w:szCs w:val="28"/>
        </w:rPr>
        <w:t>ы</w:t>
      </w:r>
      <w:r w:rsidR="006C70B2">
        <w:rPr>
          <w:spacing w:val="4"/>
          <w:sz w:val="28"/>
          <w:szCs w:val="28"/>
        </w:rPr>
        <w:t>,</w:t>
      </w:r>
      <w:r w:rsidR="00B4017B">
        <w:rPr>
          <w:spacing w:val="4"/>
          <w:sz w:val="28"/>
          <w:szCs w:val="28"/>
        </w:rPr>
        <w:t xml:space="preserve"> </w:t>
      </w:r>
      <w:r>
        <w:rPr>
          <w:spacing w:val="4"/>
          <w:sz w:val="28"/>
          <w:szCs w:val="28"/>
        </w:rPr>
        <w:t xml:space="preserve">6 проектов муниципальных программ Крестецкого муниципального округа и </w:t>
      </w:r>
      <w:r w:rsidR="006C70B2">
        <w:rPr>
          <w:spacing w:val="4"/>
          <w:sz w:val="28"/>
          <w:szCs w:val="28"/>
        </w:rPr>
        <w:t>27 постановлений</w:t>
      </w:r>
      <w:r>
        <w:rPr>
          <w:spacing w:val="4"/>
          <w:sz w:val="28"/>
          <w:szCs w:val="28"/>
        </w:rPr>
        <w:t>, вносящих соответствующие изменения в муни</w:t>
      </w:r>
      <w:r w:rsidR="006C70B2">
        <w:rPr>
          <w:spacing w:val="4"/>
          <w:sz w:val="28"/>
          <w:szCs w:val="28"/>
        </w:rPr>
        <w:t>ципальные программы</w:t>
      </w:r>
      <w:r>
        <w:rPr>
          <w:spacing w:val="4"/>
          <w:sz w:val="28"/>
          <w:szCs w:val="28"/>
        </w:rPr>
        <w:t xml:space="preserve">.  </w:t>
      </w:r>
    </w:p>
    <w:p w:rsidR="00100E6B" w:rsidRPr="00395546" w:rsidRDefault="00100E6B" w:rsidP="00100E6B">
      <w:pPr>
        <w:ind w:firstLine="709"/>
        <w:jc w:val="both"/>
        <w:rPr>
          <w:sz w:val="28"/>
          <w:szCs w:val="28"/>
        </w:rPr>
      </w:pPr>
      <w:r>
        <w:rPr>
          <w:spacing w:val="4"/>
          <w:sz w:val="28"/>
          <w:szCs w:val="28"/>
        </w:rPr>
        <w:t>Ан</w:t>
      </w:r>
      <w:r w:rsidRPr="00E87725">
        <w:rPr>
          <w:spacing w:val="4"/>
          <w:sz w:val="28"/>
          <w:szCs w:val="28"/>
        </w:rPr>
        <w:t>алитическая направленность</w:t>
      </w:r>
      <w:r>
        <w:rPr>
          <w:spacing w:val="4"/>
          <w:sz w:val="28"/>
          <w:szCs w:val="28"/>
        </w:rPr>
        <w:t xml:space="preserve"> остаётся прева</w:t>
      </w:r>
      <w:r w:rsidR="007C006E">
        <w:rPr>
          <w:spacing w:val="4"/>
          <w:sz w:val="28"/>
          <w:szCs w:val="28"/>
        </w:rPr>
        <w:t>лирующей в работе контрольно-сче</w:t>
      </w:r>
      <w:r>
        <w:rPr>
          <w:spacing w:val="4"/>
          <w:sz w:val="28"/>
          <w:szCs w:val="28"/>
        </w:rPr>
        <w:t>тного органа, что позволяет выявлять и предотвращать возможные финансовые нарушения на стадии проектной работы.</w:t>
      </w:r>
    </w:p>
    <w:p w:rsidR="00100E6B" w:rsidRPr="00757216" w:rsidRDefault="007C006E" w:rsidP="00100E6B">
      <w:pPr>
        <w:ind w:firstLine="720"/>
        <w:jc w:val="both"/>
        <w:rPr>
          <w:sz w:val="28"/>
          <w:szCs w:val="28"/>
        </w:rPr>
      </w:pPr>
      <w:r>
        <w:rPr>
          <w:sz w:val="28"/>
          <w:szCs w:val="28"/>
        </w:rPr>
        <w:t>Заключения на отче</w:t>
      </w:r>
      <w:r w:rsidR="00100E6B" w:rsidRPr="00395546">
        <w:rPr>
          <w:sz w:val="28"/>
          <w:szCs w:val="28"/>
        </w:rPr>
        <w:t xml:space="preserve">ты об исполнении бюджета муниципального района и бюджетов </w:t>
      </w:r>
      <w:r w:rsidR="00100E6B">
        <w:rPr>
          <w:sz w:val="28"/>
          <w:szCs w:val="28"/>
        </w:rPr>
        <w:t>5</w:t>
      </w:r>
      <w:r w:rsidR="00100E6B" w:rsidRPr="00395546">
        <w:rPr>
          <w:sz w:val="28"/>
          <w:szCs w:val="28"/>
        </w:rPr>
        <w:t xml:space="preserve"> поселений </w:t>
      </w:r>
      <w:r w:rsidR="00100E6B">
        <w:rPr>
          <w:sz w:val="28"/>
          <w:szCs w:val="28"/>
        </w:rPr>
        <w:t xml:space="preserve">на территории Крестецкого муниципального района за 2022 год </w:t>
      </w:r>
      <w:r w:rsidR="00100E6B" w:rsidRPr="00395546">
        <w:rPr>
          <w:sz w:val="28"/>
          <w:szCs w:val="28"/>
        </w:rPr>
        <w:t>выполнено</w:t>
      </w:r>
      <w:r>
        <w:rPr>
          <w:sz w:val="28"/>
          <w:szCs w:val="28"/>
        </w:rPr>
        <w:t xml:space="preserve"> на основе внешней проверки отче</w:t>
      </w:r>
      <w:r w:rsidR="00100E6B">
        <w:rPr>
          <w:sz w:val="28"/>
          <w:szCs w:val="28"/>
        </w:rPr>
        <w:t>тности главных администраторов</w:t>
      </w:r>
      <w:r w:rsidR="00100E6B" w:rsidRPr="00395546">
        <w:rPr>
          <w:sz w:val="28"/>
          <w:szCs w:val="28"/>
        </w:rPr>
        <w:t xml:space="preserve"> бюджетных средств</w:t>
      </w:r>
      <w:r w:rsidR="00100E6B">
        <w:rPr>
          <w:sz w:val="28"/>
          <w:szCs w:val="28"/>
        </w:rPr>
        <w:t xml:space="preserve"> (далее – ГАБС)</w:t>
      </w:r>
      <w:r w:rsidR="00100E6B" w:rsidRPr="00395546">
        <w:rPr>
          <w:sz w:val="28"/>
          <w:szCs w:val="28"/>
        </w:rPr>
        <w:t>. Проверкой г</w:t>
      </w:r>
      <w:r>
        <w:rPr>
          <w:sz w:val="28"/>
          <w:szCs w:val="28"/>
        </w:rPr>
        <w:t>одовой бюджетной отче</w:t>
      </w:r>
      <w:r w:rsidR="00100E6B">
        <w:rPr>
          <w:sz w:val="28"/>
          <w:szCs w:val="28"/>
        </w:rPr>
        <w:t>тности ГАБС</w:t>
      </w:r>
      <w:r w:rsidR="00100E6B" w:rsidRPr="00395546">
        <w:rPr>
          <w:sz w:val="28"/>
          <w:szCs w:val="28"/>
        </w:rPr>
        <w:t xml:space="preserve"> охвачены </w:t>
      </w:r>
      <w:r w:rsidR="00100E6B">
        <w:rPr>
          <w:sz w:val="28"/>
          <w:szCs w:val="28"/>
        </w:rPr>
        <w:t>9</w:t>
      </w:r>
      <w:r w:rsidR="00100E6B" w:rsidRPr="00395546">
        <w:rPr>
          <w:sz w:val="28"/>
          <w:szCs w:val="28"/>
        </w:rPr>
        <w:t xml:space="preserve"> </w:t>
      </w:r>
      <w:r w:rsidR="00100E6B">
        <w:rPr>
          <w:sz w:val="28"/>
          <w:szCs w:val="28"/>
        </w:rPr>
        <w:t xml:space="preserve">объектов.  </w:t>
      </w:r>
    </w:p>
    <w:p w:rsidR="00100E6B" w:rsidRDefault="00100E6B" w:rsidP="007C006E">
      <w:pPr>
        <w:ind w:firstLine="709"/>
        <w:jc w:val="both"/>
        <w:rPr>
          <w:rFonts w:eastAsia="SimSun"/>
          <w:color w:val="000000"/>
          <w:spacing w:val="5"/>
          <w:kern w:val="1"/>
          <w:sz w:val="28"/>
          <w:szCs w:val="28"/>
          <w:lang w:eastAsia="zh-CN" w:bidi="hi-IN"/>
        </w:rPr>
      </w:pPr>
      <w:r>
        <w:rPr>
          <w:sz w:val="28"/>
          <w:szCs w:val="28"/>
        </w:rPr>
        <w:t xml:space="preserve">В ходе внешней проверки оценивается качество и достоверность представляемой бюджетной отчётности. В целом проверка показала, что главными администраторами бюджетных средств проведена работа по устранению выявленных </w:t>
      </w:r>
      <w:r w:rsidR="007C006E">
        <w:rPr>
          <w:sz w:val="28"/>
          <w:szCs w:val="28"/>
        </w:rPr>
        <w:t>внешней проверкой бюджетной отче</w:t>
      </w:r>
      <w:r>
        <w:rPr>
          <w:sz w:val="28"/>
          <w:szCs w:val="28"/>
        </w:rPr>
        <w:t>тности за предыдущий год нарушений и недостатков при формировании и заполнении форм сводной бюджетной (бухгалтерской) отчётности.</w:t>
      </w:r>
      <w:r w:rsidR="007C006E">
        <w:rPr>
          <w:sz w:val="28"/>
          <w:szCs w:val="28"/>
        </w:rPr>
        <w:t xml:space="preserve"> </w:t>
      </w:r>
      <w:r>
        <w:rPr>
          <w:sz w:val="28"/>
          <w:szCs w:val="28"/>
        </w:rPr>
        <w:t>Вместе с тем, отдельными администраторами допущены нарушения требований нормативных документов в части полноты и правильности заполнения отдельных форм отчётности, раскрытия в текстовой части представленных пояснительных записок к годовым отчётам аналитической информации по результатам исполнения бюджета за отчётный период, не всегда соблюдается порядок проведения инвентаризации.</w:t>
      </w:r>
      <w:r w:rsidR="002845BD">
        <w:rPr>
          <w:sz w:val="28"/>
          <w:szCs w:val="28"/>
        </w:rPr>
        <w:t xml:space="preserve"> </w:t>
      </w:r>
      <w:r w:rsidRPr="006F7199">
        <w:rPr>
          <w:rFonts w:eastAsia="SimSun"/>
          <w:bCs/>
          <w:spacing w:val="5"/>
          <w:kern w:val="1"/>
          <w:sz w:val="28"/>
          <w:szCs w:val="28"/>
          <w:lang w:eastAsia="zh-CN" w:bidi="hi-IN"/>
        </w:rPr>
        <w:t>Внешняя проверка годовой бюджетной отчетности</w:t>
      </w:r>
      <w:r>
        <w:rPr>
          <w:rFonts w:eastAsia="SimSun"/>
          <w:bCs/>
          <w:spacing w:val="5"/>
          <w:kern w:val="1"/>
          <w:sz w:val="28"/>
          <w:szCs w:val="28"/>
          <w:lang w:eastAsia="zh-CN" w:bidi="hi-IN"/>
        </w:rPr>
        <w:t xml:space="preserve"> за 2022</w:t>
      </w:r>
      <w:r w:rsidRPr="006F7199">
        <w:rPr>
          <w:rFonts w:eastAsia="SimSun"/>
          <w:bCs/>
          <w:spacing w:val="5"/>
          <w:kern w:val="1"/>
          <w:sz w:val="28"/>
          <w:szCs w:val="28"/>
          <w:lang w:eastAsia="zh-CN" w:bidi="hi-IN"/>
        </w:rPr>
        <w:t xml:space="preserve"> год проведена как путем камеральных проверок, так и с выходом на объекты контр</w:t>
      </w:r>
      <w:r>
        <w:rPr>
          <w:rFonts w:eastAsia="SimSun"/>
          <w:bCs/>
          <w:spacing w:val="5"/>
          <w:kern w:val="1"/>
          <w:sz w:val="28"/>
          <w:szCs w:val="28"/>
          <w:lang w:eastAsia="zh-CN" w:bidi="hi-IN"/>
        </w:rPr>
        <w:t>оля</w:t>
      </w:r>
      <w:r w:rsidRPr="006F7199">
        <w:rPr>
          <w:rFonts w:eastAsia="SimSun"/>
          <w:bCs/>
          <w:spacing w:val="5"/>
          <w:kern w:val="1"/>
          <w:sz w:val="28"/>
          <w:szCs w:val="28"/>
          <w:lang w:eastAsia="zh-CN" w:bidi="hi-IN"/>
        </w:rPr>
        <w:t xml:space="preserve">. </w:t>
      </w:r>
      <w:r w:rsidR="002845BD">
        <w:rPr>
          <w:rFonts w:eastAsia="SimSun"/>
          <w:color w:val="000000"/>
          <w:spacing w:val="5"/>
          <w:kern w:val="1"/>
          <w:sz w:val="28"/>
          <w:szCs w:val="28"/>
          <w:lang w:eastAsia="zh-CN" w:bidi="hi-IN"/>
        </w:rPr>
        <w:t xml:space="preserve"> </w:t>
      </w:r>
    </w:p>
    <w:p w:rsidR="007B1960" w:rsidRPr="002845BD" w:rsidRDefault="007B1960" w:rsidP="007C006E">
      <w:pPr>
        <w:ind w:firstLine="709"/>
        <w:jc w:val="both"/>
        <w:rPr>
          <w:rStyle w:val="FontStyle11"/>
          <w:sz w:val="28"/>
          <w:szCs w:val="28"/>
        </w:rPr>
      </w:pPr>
      <w:r>
        <w:rPr>
          <w:rFonts w:eastAsia="SimSun"/>
          <w:color w:val="000000"/>
          <w:spacing w:val="5"/>
          <w:kern w:val="1"/>
          <w:sz w:val="28"/>
          <w:szCs w:val="28"/>
          <w:lang w:eastAsia="zh-CN" w:bidi="hi-IN"/>
        </w:rPr>
        <w:t xml:space="preserve">По результатам внешней проверки бюджетной отчетности </w:t>
      </w:r>
      <w:r w:rsidR="002C7551">
        <w:rPr>
          <w:rFonts w:eastAsia="SimSun"/>
          <w:color w:val="000000"/>
          <w:spacing w:val="5"/>
          <w:kern w:val="1"/>
          <w:sz w:val="28"/>
          <w:szCs w:val="28"/>
          <w:lang w:eastAsia="zh-CN" w:bidi="hi-IN"/>
        </w:rPr>
        <w:t xml:space="preserve">Контрольно-счётной комиссией инициирована </w:t>
      </w:r>
      <w:r w:rsidR="007E4984">
        <w:rPr>
          <w:rFonts w:eastAsia="SimSun"/>
          <w:color w:val="000000"/>
          <w:spacing w:val="5"/>
          <w:kern w:val="1"/>
          <w:sz w:val="28"/>
          <w:szCs w:val="28"/>
          <w:lang w:eastAsia="zh-CN" w:bidi="hi-IN"/>
        </w:rPr>
        <w:t xml:space="preserve">дополнительная выборочная проверка финансово-хозяйственной деятельности в Администрации Зайцевского сельского поселения. Проверкой выявлено нецелевое использование средств </w:t>
      </w:r>
      <w:r w:rsidR="007E4984">
        <w:rPr>
          <w:rFonts w:eastAsia="SimSun"/>
          <w:color w:val="000000"/>
          <w:spacing w:val="5"/>
          <w:kern w:val="1"/>
          <w:sz w:val="28"/>
          <w:szCs w:val="28"/>
          <w:lang w:eastAsia="zh-CN" w:bidi="hi-IN"/>
        </w:rPr>
        <w:lastRenderedPageBreak/>
        <w:t xml:space="preserve">Дорожного фонда поселения за 2022 год на сумму 37,328 тыс. рублей, </w:t>
      </w:r>
      <w:r w:rsidR="002C7551">
        <w:rPr>
          <w:rFonts w:eastAsia="SimSun"/>
          <w:color w:val="000000"/>
          <w:spacing w:val="5"/>
          <w:kern w:val="1"/>
          <w:sz w:val="28"/>
          <w:szCs w:val="28"/>
          <w:lang w:eastAsia="zh-CN" w:bidi="hi-IN"/>
        </w:rPr>
        <w:t xml:space="preserve">а также </w:t>
      </w:r>
      <w:r w:rsidR="007E4984">
        <w:rPr>
          <w:rFonts w:eastAsia="SimSun"/>
          <w:color w:val="000000"/>
          <w:spacing w:val="5"/>
          <w:kern w:val="1"/>
          <w:sz w:val="28"/>
          <w:szCs w:val="28"/>
          <w:lang w:eastAsia="zh-CN" w:bidi="hi-IN"/>
        </w:rPr>
        <w:t>превышение расходов на оплату труда больше установленного норматива на 2,72 процента или на 123,6 тыс. рублей. По результатам проверки объекту контроля направлено представление. Возбуждено административное производство.</w:t>
      </w:r>
      <w:r w:rsidR="002C7551">
        <w:rPr>
          <w:rFonts w:eastAsia="SimSun"/>
          <w:color w:val="000000"/>
          <w:spacing w:val="5"/>
          <w:kern w:val="1"/>
          <w:sz w:val="28"/>
          <w:szCs w:val="28"/>
          <w:lang w:eastAsia="zh-CN" w:bidi="hi-IN"/>
        </w:rPr>
        <w:t xml:space="preserve"> Требования представления объектом контроля исполнены: средства Дорожного фонда поселения восстановлены, осуществлен перерасчет заработной платы работникам.</w:t>
      </w:r>
    </w:p>
    <w:p w:rsidR="00B678BB" w:rsidRDefault="00B678BB" w:rsidP="006C70B2">
      <w:pPr>
        <w:ind w:firstLine="720"/>
        <w:jc w:val="both"/>
        <w:rPr>
          <w:sz w:val="28"/>
          <w:szCs w:val="28"/>
        </w:rPr>
      </w:pPr>
      <w:r w:rsidRPr="00BF227F">
        <w:rPr>
          <w:spacing w:val="4"/>
          <w:sz w:val="28"/>
          <w:szCs w:val="28"/>
        </w:rPr>
        <w:t>В отч</w:t>
      </w:r>
      <w:r w:rsidR="007C006E">
        <w:rPr>
          <w:spacing w:val="4"/>
          <w:sz w:val="28"/>
          <w:szCs w:val="28"/>
        </w:rPr>
        <w:t>е</w:t>
      </w:r>
      <w:r w:rsidR="006B26C3" w:rsidRPr="00BF227F">
        <w:rPr>
          <w:spacing w:val="4"/>
          <w:sz w:val="28"/>
          <w:szCs w:val="28"/>
        </w:rPr>
        <w:t>тном периоде Главой</w:t>
      </w:r>
      <w:r w:rsidRPr="00BF227F">
        <w:rPr>
          <w:spacing w:val="4"/>
          <w:sz w:val="28"/>
          <w:szCs w:val="28"/>
        </w:rPr>
        <w:t xml:space="preserve"> муниципального района поручалось </w:t>
      </w:r>
      <w:r w:rsidR="006B26C3" w:rsidRPr="00BF227F">
        <w:rPr>
          <w:spacing w:val="4"/>
          <w:sz w:val="28"/>
          <w:szCs w:val="28"/>
        </w:rPr>
        <w:t xml:space="preserve">провести </w:t>
      </w:r>
      <w:r w:rsidR="00D07EC7" w:rsidRPr="00BF227F">
        <w:rPr>
          <w:spacing w:val="4"/>
          <w:sz w:val="28"/>
          <w:szCs w:val="28"/>
        </w:rPr>
        <w:t>проверку</w:t>
      </w:r>
      <w:r w:rsidRPr="00BF227F">
        <w:rPr>
          <w:spacing w:val="4"/>
          <w:sz w:val="28"/>
          <w:szCs w:val="28"/>
        </w:rPr>
        <w:t xml:space="preserve"> финансово-хозяйственной деятельности </w:t>
      </w:r>
      <w:r w:rsidR="00ED6A9D" w:rsidRPr="00BF227F">
        <w:rPr>
          <w:sz w:val="28"/>
          <w:szCs w:val="28"/>
        </w:rPr>
        <w:t xml:space="preserve">муниципального </w:t>
      </w:r>
      <w:r w:rsidR="00BF227F" w:rsidRPr="00BF227F">
        <w:rPr>
          <w:sz w:val="28"/>
          <w:szCs w:val="28"/>
        </w:rPr>
        <w:t>автоном</w:t>
      </w:r>
      <w:r w:rsidR="00ED6A9D" w:rsidRPr="00BF227F">
        <w:rPr>
          <w:sz w:val="28"/>
          <w:szCs w:val="28"/>
        </w:rPr>
        <w:t xml:space="preserve">ного </w:t>
      </w:r>
      <w:r w:rsidR="00BF227F" w:rsidRPr="00BF227F">
        <w:rPr>
          <w:sz w:val="28"/>
          <w:szCs w:val="28"/>
        </w:rPr>
        <w:t xml:space="preserve">образовательного </w:t>
      </w:r>
      <w:r w:rsidR="00ED6A9D" w:rsidRPr="00BF227F">
        <w:rPr>
          <w:sz w:val="28"/>
          <w:szCs w:val="28"/>
        </w:rPr>
        <w:t>учреждения «</w:t>
      </w:r>
      <w:r w:rsidR="00BF227F" w:rsidRPr="00BF227F">
        <w:rPr>
          <w:sz w:val="28"/>
          <w:szCs w:val="28"/>
        </w:rPr>
        <w:t>Детская флотилия «Парус</w:t>
      </w:r>
      <w:r w:rsidR="00ED6A9D" w:rsidRPr="00BF227F">
        <w:rPr>
          <w:sz w:val="28"/>
          <w:szCs w:val="28"/>
        </w:rPr>
        <w:t>»</w:t>
      </w:r>
      <w:r w:rsidRPr="00BF227F">
        <w:rPr>
          <w:sz w:val="28"/>
          <w:szCs w:val="28"/>
        </w:rPr>
        <w:t>.</w:t>
      </w:r>
      <w:r w:rsidR="001E1A53" w:rsidRPr="00BF227F">
        <w:rPr>
          <w:sz w:val="28"/>
          <w:szCs w:val="28"/>
        </w:rPr>
        <w:t xml:space="preserve"> Поручение выполнено, проведе</w:t>
      </w:r>
      <w:r w:rsidR="00BF227F" w:rsidRPr="00BF227F">
        <w:rPr>
          <w:sz w:val="28"/>
          <w:szCs w:val="28"/>
        </w:rPr>
        <w:t>на проверка за 2022</w:t>
      </w:r>
      <w:r w:rsidR="00957385" w:rsidRPr="00BF227F">
        <w:rPr>
          <w:sz w:val="28"/>
          <w:szCs w:val="28"/>
        </w:rPr>
        <w:t>-202</w:t>
      </w:r>
      <w:r w:rsidR="00BF227F" w:rsidRPr="00BF227F">
        <w:rPr>
          <w:sz w:val="28"/>
          <w:szCs w:val="28"/>
        </w:rPr>
        <w:t>3</w:t>
      </w:r>
      <w:r w:rsidR="00957385" w:rsidRPr="00BF227F">
        <w:rPr>
          <w:sz w:val="28"/>
          <w:szCs w:val="28"/>
        </w:rPr>
        <w:t xml:space="preserve"> годы</w:t>
      </w:r>
      <w:r w:rsidR="001E1A53" w:rsidRPr="00BF227F">
        <w:rPr>
          <w:sz w:val="28"/>
          <w:szCs w:val="28"/>
        </w:rPr>
        <w:t>.</w:t>
      </w:r>
      <w:r w:rsidR="007B1960">
        <w:rPr>
          <w:sz w:val="28"/>
          <w:szCs w:val="28"/>
        </w:rPr>
        <w:t xml:space="preserve"> По результатам проверки объекту контроля направлено представление.</w:t>
      </w:r>
      <w:r w:rsidR="002C7551">
        <w:rPr>
          <w:sz w:val="28"/>
          <w:szCs w:val="28"/>
        </w:rPr>
        <w:t xml:space="preserve"> Исполнение представления находится на контроле.</w:t>
      </w:r>
    </w:p>
    <w:p w:rsidR="006C70B2" w:rsidRPr="00B23831" w:rsidRDefault="006C70B2" w:rsidP="006C70B2">
      <w:pPr>
        <w:ind w:firstLine="720"/>
        <w:jc w:val="both"/>
        <w:rPr>
          <w:sz w:val="28"/>
          <w:szCs w:val="28"/>
        </w:rPr>
      </w:pPr>
      <w:r w:rsidRPr="00B23831">
        <w:rPr>
          <w:sz w:val="28"/>
          <w:szCs w:val="28"/>
        </w:rPr>
        <w:t xml:space="preserve">Совместно со Счетной палатой Новгородской области проведено </w:t>
      </w:r>
      <w:r w:rsidR="00B23831" w:rsidRPr="00B23831">
        <w:rPr>
          <w:sz w:val="28"/>
          <w:szCs w:val="28"/>
          <w:shd w:val="clear" w:color="auto" w:fill="FFFFFF"/>
        </w:rPr>
        <w:t>совместное контрольное мероприятие «Проверка  целевого и эффективного использования средств, направленных из областного и местного бюджетов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r w:rsidR="002C7551">
        <w:rPr>
          <w:sz w:val="28"/>
          <w:szCs w:val="28"/>
          <w:shd w:val="clear" w:color="auto" w:fill="FFFFFF"/>
        </w:rPr>
        <w:t xml:space="preserve"> </w:t>
      </w:r>
      <w:r w:rsidR="002277B6">
        <w:rPr>
          <w:sz w:val="28"/>
          <w:szCs w:val="28"/>
          <w:shd w:val="clear" w:color="auto" w:fill="FFFFFF"/>
        </w:rPr>
        <w:t xml:space="preserve">Установлены нарушения требований, предъявляемых к правилам ведения бюджетного (бухгалтерского) учета (акты свидетельств не учитывались, акты на списание аннулированных свидетельств не составлялись). </w:t>
      </w:r>
      <w:r w:rsidR="002C7551">
        <w:rPr>
          <w:sz w:val="28"/>
          <w:szCs w:val="28"/>
          <w:shd w:val="clear" w:color="auto" w:fill="FFFFFF"/>
        </w:rPr>
        <w:t>Акт проверки, проведенной в Администрации Крестецкого муниципального района, направлен в Счетную палату Новгородской области.</w:t>
      </w:r>
    </w:p>
    <w:p w:rsidR="00100E6B" w:rsidRDefault="00100E6B" w:rsidP="00100E6B">
      <w:pPr>
        <w:autoSpaceDE w:val="0"/>
        <w:autoSpaceDN w:val="0"/>
        <w:adjustRightInd w:val="0"/>
        <w:ind w:right="-2" w:firstLine="709"/>
        <w:jc w:val="both"/>
        <w:rPr>
          <w:sz w:val="28"/>
          <w:szCs w:val="28"/>
        </w:rPr>
      </w:pPr>
      <w:r>
        <w:rPr>
          <w:sz w:val="28"/>
          <w:szCs w:val="28"/>
        </w:rPr>
        <w:t>В рамках работы межведомственной рабочей группы по противодействию распространению правонарушений и преступлений в сфере реализаци</w:t>
      </w:r>
      <w:r w:rsidR="00B23831">
        <w:rPr>
          <w:sz w:val="28"/>
          <w:szCs w:val="28"/>
        </w:rPr>
        <w:t>и национальных проектов</w:t>
      </w:r>
      <w:r>
        <w:rPr>
          <w:sz w:val="28"/>
          <w:szCs w:val="28"/>
        </w:rPr>
        <w:t xml:space="preserve"> проведено контрольное мероприятие, касающееся использования бюджетных средств по национальному проекту «Жилье и городская среда», проверено освоение бюджетных ассигнований, направленных на реализацию мероприятий регионального проекта «Формирование комфортной городской среды на территории Новгородской области». </w:t>
      </w:r>
      <w:r w:rsidR="00FE32A4">
        <w:rPr>
          <w:sz w:val="28"/>
          <w:szCs w:val="28"/>
        </w:rPr>
        <w:t>Проверкой установлено, что Администрацией муниципального района не размещена информация на о</w:t>
      </w:r>
      <w:r w:rsidR="00990AD3">
        <w:rPr>
          <w:sz w:val="28"/>
          <w:szCs w:val="28"/>
        </w:rPr>
        <w:t xml:space="preserve">фициальном </w:t>
      </w:r>
      <w:r w:rsidR="00990AD3" w:rsidRPr="000C189A">
        <w:rPr>
          <w:sz w:val="28"/>
          <w:szCs w:val="28"/>
        </w:rPr>
        <w:t>сайте zakupki.gov.ru</w:t>
      </w:r>
      <w:r w:rsidR="00990AD3">
        <w:rPr>
          <w:sz w:val="28"/>
          <w:szCs w:val="28"/>
        </w:rPr>
        <w:t xml:space="preserve"> об исполнении контракта по благоустройству общественной территории </w:t>
      </w:r>
      <w:r w:rsidR="00487DCC">
        <w:rPr>
          <w:sz w:val="28"/>
          <w:szCs w:val="28"/>
        </w:rPr>
        <w:t>«</w:t>
      </w:r>
      <w:r w:rsidR="00990AD3">
        <w:rPr>
          <w:sz w:val="28"/>
          <w:szCs w:val="28"/>
        </w:rPr>
        <w:t xml:space="preserve">Летний сад» в 2023 году; подрядчиком не представлен в полном объеме комплект исполнительной документации; в бухгалтерском учете не отражены операции по оприходованию и передаче лома </w:t>
      </w:r>
      <w:r w:rsidR="00487DCC">
        <w:rPr>
          <w:sz w:val="28"/>
          <w:szCs w:val="28"/>
        </w:rPr>
        <w:t xml:space="preserve">подрядчику </w:t>
      </w:r>
      <w:r w:rsidR="00990AD3">
        <w:rPr>
          <w:sz w:val="28"/>
          <w:szCs w:val="28"/>
        </w:rPr>
        <w:t xml:space="preserve">в количестве 48,312 т на сумму 24, 203 тыс. рублей. </w:t>
      </w:r>
      <w:r w:rsidR="00B21C6C">
        <w:rPr>
          <w:sz w:val="28"/>
          <w:szCs w:val="28"/>
        </w:rPr>
        <w:t>Материалы проверки направлены в прокуратуру Крестецкого района.</w:t>
      </w:r>
    </w:p>
    <w:p w:rsidR="002C653F" w:rsidRPr="009D439C" w:rsidRDefault="00B23831" w:rsidP="001038D6">
      <w:pPr>
        <w:snapToGrid w:val="0"/>
        <w:ind w:firstLine="732"/>
        <w:jc w:val="both"/>
        <w:rPr>
          <w:color w:val="C0504D" w:themeColor="accent2"/>
          <w:sz w:val="28"/>
          <w:szCs w:val="28"/>
        </w:rPr>
      </w:pPr>
      <w:r>
        <w:rPr>
          <w:sz w:val="28"/>
          <w:szCs w:val="28"/>
        </w:rPr>
        <w:t>В рамках работы межведомственной рабочей группы по противодействию распространению правонарушений и преступлений в сфере противодействия коррупции проведен</w:t>
      </w:r>
      <w:r w:rsidR="00B23A4C">
        <w:rPr>
          <w:sz w:val="28"/>
          <w:szCs w:val="28"/>
        </w:rPr>
        <w:t xml:space="preserve">а </w:t>
      </w:r>
      <w:r w:rsidR="00B23A4C" w:rsidRPr="00B23A4C">
        <w:rPr>
          <w:sz w:val="28"/>
          <w:szCs w:val="28"/>
        </w:rPr>
        <w:t>выборочная проверка средств дорожного фонда Крестецкого городского поселения</w:t>
      </w:r>
      <w:r w:rsidR="002845BD">
        <w:rPr>
          <w:sz w:val="28"/>
          <w:szCs w:val="28"/>
        </w:rPr>
        <w:t xml:space="preserve"> в Администрации Крестецкого муниципального района</w:t>
      </w:r>
      <w:r w:rsidR="00B23A4C">
        <w:rPr>
          <w:sz w:val="28"/>
          <w:szCs w:val="28"/>
        </w:rPr>
        <w:t>.</w:t>
      </w:r>
      <w:r w:rsidR="00B21C6C">
        <w:rPr>
          <w:sz w:val="28"/>
          <w:szCs w:val="28"/>
        </w:rPr>
        <w:t xml:space="preserve"> Проверкой установлено, что в рамках исполнения муниципального контракта в 2023 году по ремонту ул. Боровая р.п. Крестцы </w:t>
      </w:r>
      <w:r w:rsidR="002277B6">
        <w:rPr>
          <w:sz w:val="28"/>
          <w:szCs w:val="28"/>
        </w:rPr>
        <w:t>независимая гарантия подрядчиком не представлена. Не приняты к учету возвратные материалы (лом асфальтобетона) в количестве 2,97 т на сумму 1</w:t>
      </w:r>
      <w:r w:rsidR="0027469D">
        <w:rPr>
          <w:sz w:val="28"/>
          <w:szCs w:val="28"/>
        </w:rPr>
        <w:t>,567</w:t>
      </w:r>
      <w:r w:rsidR="002277B6">
        <w:rPr>
          <w:sz w:val="28"/>
          <w:szCs w:val="28"/>
        </w:rPr>
        <w:t xml:space="preserve"> тыс. рублей.</w:t>
      </w:r>
      <w:r w:rsidR="00B21C6C">
        <w:rPr>
          <w:sz w:val="28"/>
          <w:szCs w:val="28"/>
        </w:rPr>
        <w:t xml:space="preserve"> Материалы проверки направлены в прокуратуру Крестецкого района.</w:t>
      </w:r>
    </w:p>
    <w:p w:rsidR="00B678BB" w:rsidRPr="002010EC" w:rsidRDefault="002C7551" w:rsidP="00B678BB">
      <w:pPr>
        <w:autoSpaceDE w:val="0"/>
        <w:autoSpaceDN w:val="0"/>
        <w:adjustRightInd w:val="0"/>
        <w:ind w:right="-2" w:firstLine="708"/>
        <w:jc w:val="both"/>
        <w:rPr>
          <w:color w:val="C0504D" w:themeColor="accent2"/>
          <w:spacing w:val="4"/>
          <w:sz w:val="28"/>
          <w:szCs w:val="28"/>
        </w:rPr>
      </w:pPr>
      <w:r>
        <w:rPr>
          <w:sz w:val="28"/>
          <w:szCs w:val="28"/>
        </w:rPr>
        <w:lastRenderedPageBreak/>
        <w:t>Проведена проверка</w:t>
      </w:r>
      <w:r w:rsidR="005C1ADA" w:rsidRPr="002010EC">
        <w:rPr>
          <w:sz w:val="28"/>
          <w:szCs w:val="28"/>
        </w:rPr>
        <w:t xml:space="preserve"> по использованию средств дотации на выравнивание бюджетной обеспеченности муниципальных районов и муниципальных округов и субвенции на осуществление государственных полномочий по расчету и предоставлению дотации на выравнивание бюджетной обеспеченности поселений, выделенных бюджету Крестецкого муниципального района</w:t>
      </w:r>
      <w:r>
        <w:rPr>
          <w:sz w:val="28"/>
          <w:szCs w:val="28"/>
        </w:rPr>
        <w:t>. Н</w:t>
      </w:r>
      <w:r w:rsidR="002010EC" w:rsidRPr="002010EC">
        <w:rPr>
          <w:sz w:val="28"/>
          <w:szCs w:val="28"/>
        </w:rPr>
        <w:t>арушений не установлено</w:t>
      </w:r>
      <w:r w:rsidR="005C1ADA" w:rsidRPr="002010EC">
        <w:rPr>
          <w:sz w:val="28"/>
          <w:szCs w:val="28"/>
        </w:rPr>
        <w:t>.</w:t>
      </w:r>
      <w:r w:rsidR="006F7199" w:rsidRPr="002010EC">
        <w:rPr>
          <w:spacing w:val="4"/>
          <w:sz w:val="28"/>
          <w:szCs w:val="28"/>
        </w:rPr>
        <w:t xml:space="preserve"> </w:t>
      </w:r>
    </w:p>
    <w:p w:rsidR="00B678BB" w:rsidRDefault="00010EC0" w:rsidP="00B678BB">
      <w:pPr>
        <w:autoSpaceDE w:val="0"/>
        <w:autoSpaceDN w:val="0"/>
        <w:adjustRightInd w:val="0"/>
        <w:ind w:right="-2" w:firstLine="708"/>
        <w:jc w:val="both"/>
        <w:rPr>
          <w:spacing w:val="4"/>
          <w:sz w:val="28"/>
          <w:szCs w:val="28"/>
        </w:rPr>
      </w:pPr>
      <w:r w:rsidRPr="001E1A53">
        <w:rPr>
          <w:spacing w:val="4"/>
          <w:sz w:val="28"/>
          <w:szCs w:val="28"/>
        </w:rPr>
        <w:t xml:space="preserve">Основные итоги работы </w:t>
      </w:r>
      <w:r w:rsidR="00B678BB" w:rsidRPr="001E1A53">
        <w:rPr>
          <w:spacing w:val="4"/>
          <w:sz w:val="28"/>
          <w:szCs w:val="28"/>
        </w:rPr>
        <w:t>Контрольн</w:t>
      </w:r>
      <w:r w:rsidR="00C84F1C" w:rsidRPr="001E1A53">
        <w:rPr>
          <w:spacing w:val="4"/>
          <w:sz w:val="28"/>
          <w:szCs w:val="28"/>
        </w:rPr>
        <w:t>о-счётной комиссии</w:t>
      </w:r>
      <w:r w:rsidR="00B678BB" w:rsidRPr="001E1A53">
        <w:rPr>
          <w:spacing w:val="4"/>
          <w:sz w:val="28"/>
          <w:szCs w:val="28"/>
        </w:rPr>
        <w:t xml:space="preserve"> </w:t>
      </w:r>
      <w:r w:rsidR="009D439C">
        <w:rPr>
          <w:spacing w:val="4"/>
          <w:sz w:val="28"/>
          <w:szCs w:val="28"/>
        </w:rPr>
        <w:t>за 2023</w:t>
      </w:r>
      <w:r w:rsidR="00C84F1C" w:rsidRPr="001E1A53">
        <w:rPr>
          <w:spacing w:val="4"/>
          <w:sz w:val="28"/>
          <w:szCs w:val="28"/>
        </w:rPr>
        <w:t xml:space="preserve"> год характеризуются </w:t>
      </w:r>
      <w:r w:rsidR="00C84F1C" w:rsidRPr="00766D04">
        <w:rPr>
          <w:spacing w:val="4"/>
          <w:sz w:val="28"/>
          <w:szCs w:val="28"/>
        </w:rPr>
        <w:t xml:space="preserve">следующими </w:t>
      </w:r>
      <w:r w:rsidR="001E1A53" w:rsidRPr="00766D04">
        <w:rPr>
          <w:spacing w:val="4"/>
          <w:sz w:val="28"/>
          <w:szCs w:val="28"/>
        </w:rPr>
        <w:t xml:space="preserve">показателями: всего проведено </w:t>
      </w:r>
      <w:r w:rsidR="005802D2">
        <w:rPr>
          <w:spacing w:val="4"/>
          <w:sz w:val="28"/>
          <w:szCs w:val="28"/>
        </w:rPr>
        <w:t>78</w:t>
      </w:r>
      <w:r w:rsidR="00AE462A">
        <w:rPr>
          <w:spacing w:val="4"/>
          <w:sz w:val="28"/>
          <w:szCs w:val="28"/>
        </w:rPr>
        <w:t xml:space="preserve"> мероприятий</w:t>
      </w:r>
      <w:r w:rsidR="00C84F1C" w:rsidRPr="00766D04">
        <w:rPr>
          <w:spacing w:val="4"/>
          <w:sz w:val="28"/>
          <w:szCs w:val="28"/>
        </w:rPr>
        <w:t xml:space="preserve">, из которых </w:t>
      </w:r>
      <w:r w:rsidR="00666F0B">
        <w:rPr>
          <w:spacing w:val="4"/>
          <w:sz w:val="28"/>
          <w:szCs w:val="28"/>
        </w:rPr>
        <w:t>1</w:t>
      </w:r>
      <w:r w:rsidR="00BF227F">
        <w:rPr>
          <w:spacing w:val="4"/>
          <w:sz w:val="28"/>
          <w:szCs w:val="28"/>
        </w:rPr>
        <w:t>6</w:t>
      </w:r>
      <w:r w:rsidR="00B678BB" w:rsidRPr="00766D04">
        <w:rPr>
          <w:spacing w:val="4"/>
          <w:sz w:val="28"/>
          <w:szCs w:val="28"/>
        </w:rPr>
        <w:t xml:space="preserve"> </w:t>
      </w:r>
      <w:r w:rsidR="00C84F1C" w:rsidRPr="00766D04">
        <w:rPr>
          <w:spacing w:val="4"/>
          <w:sz w:val="28"/>
          <w:szCs w:val="28"/>
        </w:rPr>
        <w:t>к</w:t>
      </w:r>
      <w:r w:rsidR="00B678BB" w:rsidRPr="00766D04">
        <w:rPr>
          <w:spacing w:val="4"/>
          <w:sz w:val="28"/>
          <w:szCs w:val="28"/>
        </w:rPr>
        <w:t>о</w:t>
      </w:r>
      <w:r w:rsidR="00C84F1C" w:rsidRPr="00766D04">
        <w:rPr>
          <w:spacing w:val="4"/>
          <w:sz w:val="28"/>
          <w:szCs w:val="28"/>
        </w:rPr>
        <w:t>нтрольных</w:t>
      </w:r>
      <w:r w:rsidR="00BF227F">
        <w:rPr>
          <w:spacing w:val="4"/>
          <w:sz w:val="28"/>
          <w:szCs w:val="28"/>
        </w:rPr>
        <w:t xml:space="preserve"> и 62</w:t>
      </w:r>
      <w:r w:rsidR="00B678BB" w:rsidRPr="00766D04">
        <w:rPr>
          <w:spacing w:val="4"/>
          <w:sz w:val="28"/>
          <w:szCs w:val="28"/>
        </w:rPr>
        <w:t xml:space="preserve"> экспе</w:t>
      </w:r>
      <w:r w:rsidR="00576EA1">
        <w:rPr>
          <w:spacing w:val="4"/>
          <w:sz w:val="28"/>
          <w:szCs w:val="28"/>
        </w:rPr>
        <w:t>ртно-ан</w:t>
      </w:r>
      <w:r w:rsidR="006C4905">
        <w:rPr>
          <w:spacing w:val="4"/>
          <w:sz w:val="28"/>
          <w:szCs w:val="28"/>
        </w:rPr>
        <w:t>алитических мероприятия</w:t>
      </w:r>
      <w:r w:rsidR="00B643B8">
        <w:rPr>
          <w:spacing w:val="4"/>
          <w:sz w:val="28"/>
          <w:szCs w:val="28"/>
        </w:rPr>
        <w:t xml:space="preserve">  </w:t>
      </w:r>
      <w:r w:rsidR="005802D2">
        <w:rPr>
          <w:spacing w:val="4"/>
          <w:sz w:val="28"/>
          <w:szCs w:val="28"/>
        </w:rPr>
        <w:t xml:space="preserve"> (12</w:t>
      </w:r>
      <w:r w:rsidR="0007361B">
        <w:rPr>
          <w:spacing w:val="4"/>
          <w:sz w:val="28"/>
          <w:szCs w:val="28"/>
        </w:rPr>
        <w:t xml:space="preserve"> тематических экспертно-аналитических мероприятий и</w:t>
      </w:r>
      <w:r w:rsidR="00C35D47" w:rsidRPr="00766D04">
        <w:rPr>
          <w:spacing w:val="4"/>
          <w:sz w:val="28"/>
          <w:szCs w:val="28"/>
        </w:rPr>
        <w:t xml:space="preserve"> </w:t>
      </w:r>
      <w:r w:rsidR="0007361B">
        <w:rPr>
          <w:spacing w:val="4"/>
          <w:sz w:val="28"/>
          <w:szCs w:val="28"/>
        </w:rPr>
        <w:t>5</w:t>
      </w:r>
      <w:r w:rsidR="005802D2">
        <w:rPr>
          <w:spacing w:val="4"/>
          <w:sz w:val="28"/>
          <w:szCs w:val="28"/>
        </w:rPr>
        <w:t>0</w:t>
      </w:r>
      <w:r w:rsidR="00124955" w:rsidRPr="00766D04">
        <w:rPr>
          <w:spacing w:val="4"/>
          <w:sz w:val="28"/>
          <w:szCs w:val="28"/>
        </w:rPr>
        <w:t xml:space="preserve"> </w:t>
      </w:r>
      <w:r w:rsidR="00B678BB" w:rsidRPr="00766D04">
        <w:rPr>
          <w:spacing w:val="4"/>
          <w:sz w:val="28"/>
          <w:szCs w:val="28"/>
        </w:rPr>
        <w:t>экспертиз проект</w:t>
      </w:r>
      <w:r w:rsidR="00124955" w:rsidRPr="00766D04">
        <w:rPr>
          <w:spacing w:val="4"/>
          <w:sz w:val="28"/>
          <w:szCs w:val="28"/>
        </w:rPr>
        <w:t>ов муниципальных правовых актов</w:t>
      </w:r>
      <w:r w:rsidR="0007361B">
        <w:rPr>
          <w:spacing w:val="4"/>
          <w:sz w:val="28"/>
          <w:szCs w:val="28"/>
        </w:rPr>
        <w:t>)</w:t>
      </w:r>
      <w:r w:rsidR="00674235" w:rsidRPr="00766D04">
        <w:rPr>
          <w:spacing w:val="4"/>
          <w:sz w:val="28"/>
          <w:szCs w:val="28"/>
        </w:rPr>
        <w:t>.</w:t>
      </w:r>
      <w:r w:rsidR="00273AC8">
        <w:rPr>
          <w:spacing w:val="4"/>
          <w:sz w:val="28"/>
          <w:szCs w:val="28"/>
        </w:rPr>
        <w:t xml:space="preserve"> </w:t>
      </w:r>
      <w:r w:rsidR="00576EA1">
        <w:rPr>
          <w:spacing w:val="4"/>
          <w:sz w:val="28"/>
          <w:szCs w:val="28"/>
        </w:rPr>
        <w:t xml:space="preserve"> </w:t>
      </w:r>
    </w:p>
    <w:p w:rsidR="008B690C" w:rsidRDefault="007C006E" w:rsidP="008B690C">
      <w:pPr>
        <w:ind w:firstLineChars="256" w:firstLine="717"/>
        <w:jc w:val="both"/>
        <w:rPr>
          <w:sz w:val="28"/>
          <w:szCs w:val="28"/>
        </w:rPr>
      </w:pPr>
      <w:r>
        <w:rPr>
          <w:sz w:val="28"/>
          <w:szCs w:val="28"/>
        </w:rPr>
        <w:t>Динамика проведе</w:t>
      </w:r>
      <w:r w:rsidR="008B690C">
        <w:rPr>
          <w:sz w:val="28"/>
          <w:szCs w:val="28"/>
        </w:rPr>
        <w:t>нных контрольных и экспертно-аналитических мероприятий за 2021-2023 годы представлена в таблице:</w:t>
      </w:r>
    </w:p>
    <w:p w:rsidR="008B690C" w:rsidRPr="008B690C" w:rsidRDefault="008B690C" w:rsidP="008B690C">
      <w:pPr>
        <w:ind w:firstLineChars="256" w:firstLine="61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0"/>
        <w:gridCol w:w="1584"/>
        <w:gridCol w:w="1559"/>
        <w:gridCol w:w="1276"/>
      </w:tblGrid>
      <w:tr w:rsidR="008B690C" w:rsidTr="008B690C">
        <w:tc>
          <w:tcPr>
            <w:tcW w:w="5470" w:type="dxa"/>
            <w:vMerge w:val="restart"/>
            <w:tcBorders>
              <w:top w:val="single" w:sz="4" w:space="0" w:color="auto"/>
              <w:left w:val="single" w:sz="4" w:space="0" w:color="auto"/>
              <w:bottom w:val="single" w:sz="4" w:space="0" w:color="auto"/>
              <w:right w:val="single" w:sz="4" w:space="0" w:color="auto"/>
            </w:tcBorders>
          </w:tcPr>
          <w:p w:rsidR="008B690C" w:rsidRPr="008B690C" w:rsidRDefault="008B690C" w:rsidP="008B690C">
            <w:pPr>
              <w:jc w:val="center"/>
            </w:pPr>
            <w:r w:rsidRPr="008B690C">
              <w:t>Показатели</w:t>
            </w:r>
          </w:p>
        </w:tc>
        <w:tc>
          <w:tcPr>
            <w:tcW w:w="4419" w:type="dxa"/>
            <w:gridSpan w:val="3"/>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rPr>
                <w:sz w:val="28"/>
                <w:szCs w:val="28"/>
              </w:rPr>
            </w:pPr>
            <w:r>
              <w:t>Отчетный период</w:t>
            </w:r>
          </w:p>
        </w:tc>
      </w:tr>
      <w:tr w:rsidR="008B690C" w:rsidTr="008B690C">
        <w:tc>
          <w:tcPr>
            <w:tcW w:w="5470" w:type="dxa"/>
            <w:vMerge/>
            <w:tcBorders>
              <w:top w:val="single" w:sz="4" w:space="0" w:color="auto"/>
              <w:left w:val="single" w:sz="4" w:space="0" w:color="auto"/>
              <w:bottom w:val="single" w:sz="4" w:space="0" w:color="auto"/>
              <w:right w:val="single" w:sz="4" w:space="0" w:color="auto"/>
            </w:tcBorders>
            <w:vAlign w:val="center"/>
            <w:hideMark/>
          </w:tcPr>
          <w:p w:rsidR="008B690C" w:rsidRPr="008B690C" w:rsidRDefault="008B690C" w:rsidP="008C1E47">
            <w:pPr>
              <w:rPr>
                <w:sz w:val="28"/>
                <w:szCs w:val="28"/>
              </w:rPr>
            </w:pPr>
          </w:p>
        </w:tc>
        <w:tc>
          <w:tcPr>
            <w:tcW w:w="1584"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2021</w:t>
            </w:r>
            <w: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2022</w:t>
            </w:r>
            <w: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2023</w:t>
            </w:r>
            <w:r>
              <w:t xml:space="preserve"> год</w:t>
            </w:r>
          </w:p>
        </w:tc>
      </w:tr>
      <w:tr w:rsidR="008B690C" w:rsidTr="008B690C">
        <w:tc>
          <w:tcPr>
            <w:tcW w:w="5470"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C1E47">
            <w:pPr>
              <w:jc w:val="both"/>
              <w:rPr>
                <w:b/>
              </w:rPr>
            </w:pPr>
            <w:r w:rsidRPr="008B690C">
              <w:rPr>
                <w:b/>
              </w:rPr>
              <w:t>Всего мероприятий, в т.ч.</w:t>
            </w:r>
          </w:p>
        </w:tc>
        <w:tc>
          <w:tcPr>
            <w:tcW w:w="1584"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97</w:t>
            </w:r>
          </w:p>
        </w:tc>
        <w:tc>
          <w:tcPr>
            <w:tcW w:w="1559"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85</w:t>
            </w:r>
          </w:p>
        </w:tc>
        <w:tc>
          <w:tcPr>
            <w:tcW w:w="1276"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78</w:t>
            </w:r>
          </w:p>
        </w:tc>
      </w:tr>
      <w:tr w:rsidR="008B690C" w:rsidTr="008B690C">
        <w:tc>
          <w:tcPr>
            <w:tcW w:w="5470"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C1E47">
            <w:pPr>
              <w:jc w:val="both"/>
            </w:pPr>
            <w:r w:rsidRPr="008B690C">
              <w:t>Экспертно-аналитические</w:t>
            </w:r>
          </w:p>
        </w:tc>
        <w:tc>
          <w:tcPr>
            <w:tcW w:w="1584"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84</w:t>
            </w:r>
          </w:p>
        </w:tc>
        <w:tc>
          <w:tcPr>
            <w:tcW w:w="1559"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73</w:t>
            </w:r>
          </w:p>
        </w:tc>
        <w:tc>
          <w:tcPr>
            <w:tcW w:w="1276"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62</w:t>
            </w:r>
          </w:p>
        </w:tc>
      </w:tr>
      <w:tr w:rsidR="008B690C" w:rsidTr="008B690C">
        <w:trPr>
          <w:trHeight w:val="306"/>
        </w:trPr>
        <w:tc>
          <w:tcPr>
            <w:tcW w:w="5470"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C1E47">
            <w:pPr>
              <w:jc w:val="both"/>
            </w:pPr>
            <w:r w:rsidRPr="008B690C">
              <w:t>Контрольные мероприятия</w:t>
            </w:r>
          </w:p>
        </w:tc>
        <w:tc>
          <w:tcPr>
            <w:tcW w:w="1584"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13</w:t>
            </w:r>
          </w:p>
        </w:tc>
        <w:tc>
          <w:tcPr>
            <w:tcW w:w="1559"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12</w:t>
            </w:r>
          </w:p>
        </w:tc>
        <w:tc>
          <w:tcPr>
            <w:tcW w:w="1276"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16</w:t>
            </w:r>
          </w:p>
        </w:tc>
      </w:tr>
      <w:tr w:rsidR="008B690C" w:rsidTr="008B690C">
        <w:tc>
          <w:tcPr>
            <w:tcW w:w="5470"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C1E47">
            <w:pPr>
              <w:jc w:val="both"/>
            </w:pPr>
            <w:r w:rsidRPr="008B690C">
              <w:t>Количество объектов проверки</w:t>
            </w:r>
          </w:p>
        </w:tc>
        <w:tc>
          <w:tcPr>
            <w:tcW w:w="1584"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30</w:t>
            </w:r>
          </w:p>
        </w:tc>
        <w:tc>
          <w:tcPr>
            <w:tcW w:w="1559"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35</w:t>
            </w:r>
          </w:p>
        </w:tc>
        <w:tc>
          <w:tcPr>
            <w:tcW w:w="1276"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23</w:t>
            </w:r>
          </w:p>
        </w:tc>
      </w:tr>
      <w:tr w:rsidR="008B690C" w:rsidTr="008B690C">
        <w:tc>
          <w:tcPr>
            <w:tcW w:w="5470"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C1E47">
            <w:pPr>
              <w:jc w:val="both"/>
            </w:pPr>
            <w:r w:rsidRPr="008B690C">
              <w:t>Количество выявленных нарушений</w:t>
            </w:r>
          </w:p>
        </w:tc>
        <w:tc>
          <w:tcPr>
            <w:tcW w:w="1584"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439</w:t>
            </w:r>
          </w:p>
        </w:tc>
        <w:tc>
          <w:tcPr>
            <w:tcW w:w="1559"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348</w:t>
            </w:r>
          </w:p>
        </w:tc>
        <w:tc>
          <w:tcPr>
            <w:tcW w:w="1276"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858</w:t>
            </w:r>
          </w:p>
        </w:tc>
      </w:tr>
      <w:tr w:rsidR="008B690C" w:rsidTr="008B690C">
        <w:tc>
          <w:tcPr>
            <w:tcW w:w="5470"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C1E47">
            <w:pPr>
              <w:jc w:val="both"/>
            </w:pPr>
            <w:r w:rsidRPr="008B690C">
              <w:t>Объем проверенных средств, тыс. рублей</w:t>
            </w:r>
          </w:p>
        </w:tc>
        <w:tc>
          <w:tcPr>
            <w:tcW w:w="1584"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1118079,7</w:t>
            </w:r>
          </w:p>
        </w:tc>
        <w:tc>
          <w:tcPr>
            <w:tcW w:w="1559"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1277749,4</w:t>
            </w:r>
          </w:p>
        </w:tc>
        <w:tc>
          <w:tcPr>
            <w:tcW w:w="1276"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869571,9</w:t>
            </w:r>
          </w:p>
        </w:tc>
      </w:tr>
      <w:tr w:rsidR="008B690C" w:rsidTr="008B690C">
        <w:tc>
          <w:tcPr>
            <w:tcW w:w="5470"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C1E47">
            <w:pPr>
              <w:jc w:val="both"/>
            </w:pPr>
            <w:r w:rsidRPr="008B690C">
              <w:t>Сумма выявленных недостатков, тыс. рублей</w:t>
            </w:r>
          </w:p>
        </w:tc>
        <w:tc>
          <w:tcPr>
            <w:tcW w:w="1584"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14366,2</w:t>
            </w:r>
          </w:p>
        </w:tc>
        <w:tc>
          <w:tcPr>
            <w:tcW w:w="1559"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3149,8</w:t>
            </w:r>
          </w:p>
        </w:tc>
        <w:tc>
          <w:tcPr>
            <w:tcW w:w="1276" w:type="dxa"/>
            <w:tcBorders>
              <w:top w:val="single" w:sz="4" w:space="0" w:color="auto"/>
              <w:left w:val="single" w:sz="4" w:space="0" w:color="auto"/>
              <w:bottom w:val="single" w:sz="4" w:space="0" w:color="auto"/>
              <w:right w:val="single" w:sz="4" w:space="0" w:color="auto"/>
            </w:tcBorders>
            <w:hideMark/>
          </w:tcPr>
          <w:p w:rsidR="008B690C" w:rsidRPr="008B690C" w:rsidRDefault="008B690C" w:rsidP="008B690C">
            <w:pPr>
              <w:jc w:val="center"/>
            </w:pPr>
            <w:r w:rsidRPr="008B690C">
              <w:t>2077,5</w:t>
            </w:r>
          </w:p>
        </w:tc>
      </w:tr>
    </w:tbl>
    <w:p w:rsidR="00FC735E" w:rsidRPr="00BB39D6" w:rsidRDefault="00FC735E" w:rsidP="00B678BB">
      <w:pPr>
        <w:autoSpaceDE w:val="0"/>
        <w:autoSpaceDN w:val="0"/>
        <w:adjustRightInd w:val="0"/>
        <w:ind w:right="-2" w:firstLine="708"/>
        <w:jc w:val="both"/>
        <w:rPr>
          <w:color w:val="C0504D" w:themeColor="accent2"/>
          <w:spacing w:val="4"/>
          <w:sz w:val="28"/>
          <w:szCs w:val="28"/>
        </w:rPr>
      </w:pPr>
    </w:p>
    <w:p w:rsidR="00124955" w:rsidRPr="000D74AA" w:rsidRDefault="007C006E" w:rsidP="00B678BB">
      <w:pPr>
        <w:autoSpaceDE w:val="0"/>
        <w:autoSpaceDN w:val="0"/>
        <w:adjustRightInd w:val="0"/>
        <w:ind w:right="-2" w:firstLine="708"/>
        <w:jc w:val="both"/>
        <w:rPr>
          <w:spacing w:val="4"/>
          <w:sz w:val="28"/>
          <w:szCs w:val="28"/>
        </w:rPr>
      </w:pPr>
      <w:r>
        <w:rPr>
          <w:spacing w:val="4"/>
          <w:sz w:val="28"/>
          <w:szCs w:val="28"/>
        </w:rPr>
        <w:t>За отче</w:t>
      </w:r>
      <w:r w:rsidR="00124955" w:rsidRPr="000D74AA">
        <w:rPr>
          <w:spacing w:val="4"/>
          <w:sz w:val="28"/>
          <w:szCs w:val="28"/>
        </w:rPr>
        <w:t xml:space="preserve">тный период </w:t>
      </w:r>
      <w:r w:rsidR="000E20FE">
        <w:rPr>
          <w:spacing w:val="4"/>
          <w:sz w:val="28"/>
          <w:szCs w:val="28"/>
        </w:rPr>
        <w:t>количество объектов, охваченных контрольными</w:t>
      </w:r>
      <w:r w:rsidR="00124955" w:rsidRPr="000D74AA">
        <w:rPr>
          <w:spacing w:val="4"/>
          <w:sz w:val="28"/>
          <w:szCs w:val="28"/>
        </w:rPr>
        <w:t xml:space="preserve"> и экспертно-ан</w:t>
      </w:r>
      <w:r w:rsidR="000E20FE">
        <w:rPr>
          <w:spacing w:val="4"/>
          <w:sz w:val="28"/>
          <w:szCs w:val="28"/>
        </w:rPr>
        <w:t>алитическими мероприятиями (за исключением экспертиз проектов муниципальных пр</w:t>
      </w:r>
      <w:r w:rsidR="00B72338">
        <w:rPr>
          <w:spacing w:val="4"/>
          <w:sz w:val="28"/>
          <w:szCs w:val="28"/>
        </w:rPr>
        <w:t>авовых актов) составили 23</w:t>
      </w:r>
      <w:r w:rsidR="000E20FE">
        <w:rPr>
          <w:spacing w:val="4"/>
          <w:sz w:val="28"/>
          <w:szCs w:val="28"/>
        </w:rPr>
        <w:t xml:space="preserve"> единиц</w:t>
      </w:r>
      <w:r w:rsidR="00B72338">
        <w:rPr>
          <w:spacing w:val="4"/>
          <w:sz w:val="28"/>
          <w:szCs w:val="28"/>
        </w:rPr>
        <w:t>ы</w:t>
      </w:r>
      <w:r w:rsidR="000D74AA" w:rsidRPr="000D74AA">
        <w:rPr>
          <w:spacing w:val="4"/>
          <w:sz w:val="28"/>
          <w:szCs w:val="28"/>
        </w:rPr>
        <w:t>.</w:t>
      </w:r>
    </w:p>
    <w:p w:rsidR="00B55B15" w:rsidRDefault="00093C55" w:rsidP="00124955">
      <w:pPr>
        <w:autoSpaceDE w:val="0"/>
        <w:autoSpaceDN w:val="0"/>
        <w:adjustRightInd w:val="0"/>
        <w:ind w:right="-2" w:firstLine="708"/>
        <w:jc w:val="both"/>
        <w:rPr>
          <w:sz w:val="28"/>
          <w:szCs w:val="28"/>
        </w:rPr>
      </w:pPr>
      <w:r w:rsidRPr="00093C55">
        <w:rPr>
          <w:sz w:val="28"/>
          <w:szCs w:val="28"/>
        </w:rPr>
        <w:t>Кон</w:t>
      </w:r>
      <w:r w:rsidR="009D439C">
        <w:rPr>
          <w:sz w:val="28"/>
          <w:szCs w:val="28"/>
        </w:rPr>
        <w:t>трольно-счётной комиссией в 2023</w:t>
      </w:r>
      <w:r w:rsidR="00B55B15" w:rsidRPr="00093C55">
        <w:rPr>
          <w:sz w:val="28"/>
          <w:szCs w:val="28"/>
        </w:rPr>
        <w:t xml:space="preserve"> году в ходе контрольных мероприятий п</w:t>
      </w:r>
      <w:r w:rsidRPr="00093C55">
        <w:rPr>
          <w:sz w:val="28"/>
          <w:szCs w:val="28"/>
        </w:rPr>
        <w:t>роверено использование</w:t>
      </w:r>
      <w:r w:rsidR="00A462ED">
        <w:rPr>
          <w:sz w:val="28"/>
          <w:szCs w:val="28"/>
        </w:rPr>
        <w:t xml:space="preserve"> </w:t>
      </w:r>
      <w:r w:rsidR="00B72338">
        <w:rPr>
          <w:sz w:val="28"/>
          <w:szCs w:val="28"/>
        </w:rPr>
        <w:t xml:space="preserve">839,1 </w:t>
      </w:r>
      <w:r w:rsidRPr="00093C55">
        <w:rPr>
          <w:sz w:val="28"/>
          <w:szCs w:val="28"/>
        </w:rPr>
        <w:t>млн. рублей (в 202</w:t>
      </w:r>
      <w:r w:rsidR="00B72338">
        <w:rPr>
          <w:sz w:val="28"/>
          <w:szCs w:val="28"/>
        </w:rPr>
        <w:t>2</w:t>
      </w:r>
      <w:r w:rsidRPr="00093C55">
        <w:rPr>
          <w:sz w:val="28"/>
          <w:szCs w:val="28"/>
        </w:rPr>
        <w:t xml:space="preserve"> году - </w:t>
      </w:r>
      <w:r w:rsidR="00B72338">
        <w:rPr>
          <w:sz w:val="28"/>
          <w:szCs w:val="28"/>
        </w:rPr>
        <w:t>749</w:t>
      </w:r>
      <w:r w:rsidR="00B72338" w:rsidRPr="00A462ED">
        <w:rPr>
          <w:sz w:val="28"/>
          <w:szCs w:val="28"/>
        </w:rPr>
        <w:t>,4</w:t>
      </w:r>
      <w:r w:rsidR="00B72338" w:rsidRPr="00093C55">
        <w:rPr>
          <w:sz w:val="28"/>
          <w:szCs w:val="28"/>
        </w:rPr>
        <w:t xml:space="preserve"> </w:t>
      </w:r>
      <w:r w:rsidRPr="00093C55">
        <w:rPr>
          <w:sz w:val="28"/>
          <w:szCs w:val="28"/>
        </w:rPr>
        <w:t>млн</w:t>
      </w:r>
      <w:r w:rsidR="00B55B15" w:rsidRPr="00093C55">
        <w:rPr>
          <w:sz w:val="28"/>
          <w:szCs w:val="28"/>
        </w:rPr>
        <w:t xml:space="preserve">. рублей), в ходе экспертно-аналитических мероприятий проанализировано </w:t>
      </w:r>
      <w:r w:rsidRPr="00093C55">
        <w:rPr>
          <w:sz w:val="28"/>
          <w:szCs w:val="28"/>
        </w:rPr>
        <w:t xml:space="preserve">использование </w:t>
      </w:r>
      <w:r w:rsidR="00B72338">
        <w:rPr>
          <w:sz w:val="28"/>
          <w:szCs w:val="28"/>
        </w:rPr>
        <w:t>30,5 млн. рублей (в 2022</w:t>
      </w:r>
      <w:r w:rsidRPr="00093C55">
        <w:rPr>
          <w:sz w:val="28"/>
          <w:szCs w:val="28"/>
        </w:rPr>
        <w:t xml:space="preserve"> году - </w:t>
      </w:r>
      <w:r w:rsidR="00B72338">
        <w:rPr>
          <w:sz w:val="28"/>
          <w:szCs w:val="28"/>
        </w:rPr>
        <w:t xml:space="preserve"> </w:t>
      </w:r>
      <w:r w:rsidR="00B72338" w:rsidRPr="00A462ED">
        <w:rPr>
          <w:sz w:val="28"/>
          <w:szCs w:val="28"/>
        </w:rPr>
        <w:t>528,8</w:t>
      </w:r>
      <w:r w:rsidR="00B72338" w:rsidRPr="00093C55">
        <w:rPr>
          <w:sz w:val="28"/>
          <w:szCs w:val="28"/>
        </w:rPr>
        <w:t xml:space="preserve"> </w:t>
      </w:r>
      <w:r w:rsidRPr="00093C55">
        <w:rPr>
          <w:sz w:val="28"/>
          <w:szCs w:val="28"/>
        </w:rPr>
        <w:t>млн</w:t>
      </w:r>
      <w:r w:rsidR="00B55B15" w:rsidRPr="00093C55">
        <w:rPr>
          <w:sz w:val="28"/>
          <w:szCs w:val="28"/>
        </w:rPr>
        <w:t>. рублей).</w:t>
      </w:r>
    </w:p>
    <w:p w:rsidR="00B678BB" w:rsidRPr="00BB39D6" w:rsidRDefault="00C63A31" w:rsidP="00DB211B">
      <w:pPr>
        <w:autoSpaceDE w:val="0"/>
        <w:autoSpaceDN w:val="0"/>
        <w:adjustRightInd w:val="0"/>
        <w:ind w:firstLine="708"/>
        <w:jc w:val="both"/>
        <w:rPr>
          <w:color w:val="C0504D" w:themeColor="accent2"/>
          <w:spacing w:val="4"/>
          <w:sz w:val="28"/>
          <w:szCs w:val="28"/>
        </w:rPr>
      </w:pPr>
      <w:r>
        <w:rPr>
          <w:sz w:val="28"/>
          <w:szCs w:val="28"/>
        </w:rPr>
        <w:t xml:space="preserve">За отчетный период выявлено </w:t>
      </w:r>
      <w:r w:rsidR="00AE462A">
        <w:rPr>
          <w:sz w:val="28"/>
          <w:szCs w:val="28"/>
        </w:rPr>
        <w:t>8</w:t>
      </w:r>
      <w:r>
        <w:rPr>
          <w:sz w:val="28"/>
          <w:szCs w:val="28"/>
        </w:rPr>
        <w:t>58</w:t>
      </w:r>
      <w:r w:rsidR="004722BC" w:rsidRPr="003519A2">
        <w:rPr>
          <w:sz w:val="28"/>
          <w:szCs w:val="28"/>
        </w:rPr>
        <w:t xml:space="preserve"> нарушений и </w:t>
      </w:r>
      <w:r>
        <w:rPr>
          <w:sz w:val="28"/>
          <w:szCs w:val="28"/>
        </w:rPr>
        <w:t>недостатков на общую сумму 2077,5 тыс. рублей (2022 год - 3149,8 тыс. рублей/</w:t>
      </w:r>
      <w:r w:rsidR="004722BC" w:rsidRPr="003519A2">
        <w:rPr>
          <w:sz w:val="28"/>
          <w:szCs w:val="28"/>
        </w:rPr>
        <w:t>3</w:t>
      </w:r>
      <w:r>
        <w:rPr>
          <w:sz w:val="28"/>
          <w:szCs w:val="28"/>
        </w:rPr>
        <w:t>48 ед.). В соответствии с Классификатором</w:t>
      </w:r>
      <w:r w:rsidR="004722BC" w:rsidRPr="003519A2">
        <w:rPr>
          <w:sz w:val="28"/>
          <w:szCs w:val="28"/>
        </w:rPr>
        <w:t xml:space="preserve"> нарушений, выявляемых в ходе внешнего государственного (муниципального) финансового контроля,</w:t>
      </w:r>
      <w:r w:rsidR="00EF03B3">
        <w:rPr>
          <w:rStyle w:val="af2"/>
          <w:sz w:val="28"/>
          <w:szCs w:val="28"/>
        </w:rPr>
        <w:footnoteReference w:id="5"/>
      </w:r>
      <w:r w:rsidR="004722BC" w:rsidRPr="003519A2">
        <w:rPr>
          <w:sz w:val="28"/>
          <w:szCs w:val="28"/>
        </w:rPr>
        <w:t xml:space="preserve"> нарушения и недостатки классифицированы по следующим видам:</w:t>
      </w:r>
    </w:p>
    <w:p w:rsidR="00B678BB" w:rsidRPr="001564B9" w:rsidRDefault="00B678BB" w:rsidP="00B678BB">
      <w:pPr>
        <w:tabs>
          <w:tab w:val="left" w:pos="709"/>
        </w:tabs>
        <w:ind w:right="-2"/>
        <w:jc w:val="both"/>
        <w:rPr>
          <w:spacing w:val="4"/>
          <w:sz w:val="28"/>
          <w:szCs w:val="28"/>
        </w:rPr>
      </w:pPr>
      <w:r w:rsidRPr="00BB39D6">
        <w:rPr>
          <w:color w:val="C0504D" w:themeColor="accent2"/>
          <w:spacing w:val="4"/>
          <w:sz w:val="28"/>
          <w:szCs w:val="28"/>
        </w:rPr>
        <w:tab/>
      </w:r>
      <w:r w:rsidRPr="001564B9">
        <w:rPr>
          <w:spacing w:val="4"/>
          <w:sz w:val="28"/>
          <w:szCs w:val="28"/>
        </w:rPr>
        <w:t xml:space="preserve">1) нарушения при формировании и исполнении бюджетов </w:t>
      </w:r>
      <w:r w:rsidR="00C84CA9" w:rsidRPr="001564B9">
        <w:rPr>
          <w:spacing w:val="4"/>
          <w:sz w:val="28"/>
          <w:szCs w:val="28"/>
        </w:rPr>
        <w:t>–</w:t>
      </w:r>
      <w:r w:rsidR="00E929EF">
        <w:rPr>
          <w:spacing w:val="4"/>
          <w:sz w:val="28"/>
          <w:szCs w:val="28"/>
        </w:rPr>
        <w:t xml:space="preserve"> 171,9</w:t>
      </w:r>
      <w:r w:rsidR="001564B9" w:rsidRPr="001564B9">
        <w:rPr>
          <w:spacing w:val="4"/>
          <w:sz w:val="28"/>
          <w:szCs w:val="28"/>
        </w:rPr>
        <w:t xml:space="preserve"> </w:t>
      </w:r>
      <w:r w:rsidR="000063F4">
        <w:rPr>
          <w:spacing w:val="4"/>
          <w:sz w:val="28"/>
          <w:szCs w:val="28"/>
        </w:rPr>
        <w:t xml:space="preserve">тыс. рублей/ </w:t>
      </w:r>
      <w:r w:rsidR="009B16F6">
        <w:rPr>
          <w:spacing w:val="4"/>
          <w:sz w:val="28"/>
          <w:szCs w:val="28"/>
        </w:rPr>
        <w:t>2</w:t>
      </w:r>
      <w:r w:rsidR="000063F4">
        <w:rPr>
          <w:spacing w:val="4"/>
          <w:sz w:val="28"/>
          <w:szCs w:val="28"/>
        </w:rPr>
        <w:t>46</w:t>
      </w:r>
      <w:r w:rsidR="00B72338">
        <w:rPr>
          <w:spacing w:val="4"/>
          <w:sz w:val="28"/>
          <w:szCs w:val="28"/>
        </w:rPr>
        <w:t xml:space="preserve"> ед. (в 2022</w:t>
      </w:r>
      <w:r w:rsidR="00D05B44" w:rsidRPr="001564B9">
        <w:rPr>
          <w:spacing w:val="4"/>
          <w:sz w:val="28"/>
          <w:szCs w:val="28"/>
        </w:rPr>
        <w:t xml:space="preserve"> году - </w:t>
      </w:r>
      <w:r w:rsidR="00C84CA9" w:rsidRPr="001564B9">
        <w:rPr>
          <w:spacing w:val="4"/>
          <w:sz w:val="28"/>
          <w:szCs w:val="28"/>
        </w:rPr>
        <w:t xml:space="preserve"> </w:t>
      </w:r>
      <w:r w:rsidR="00E929EF">
        <w:rPr>
          <w:spacing w:val="4"/>
          <w:sz w:val="28"/>
          <w:szCs w:val="28"/>
        </w:rPr>
        <w:t>146,2</w:t>
      </w:r>
      <w:r w:rsidR="001564B9" w:rsidRPr="001564B9">
        <w:rPr>
          <w:spacing w:val="4"/>
          <w:sz w:val="28"/>
          <w:szCs w:val="28"/>
        </w:rPr>
        <w:t xml:space="preserve"> </w:t>
      </w:r>
      <w:r w:rsidR="00E929EF">
        <w:rPr>
          <w:spacing w:val="4"/>
          <w:sz w:val="28"/>
          <w:szCs w:val="28"/>
        </w:rPr>
        <w:t>тыс. рублей/102</w:t>
      </w:r>
      <w:r w:rsidRPr="001564B9">
        <w:rPr>
          <w:spacing w:val="4"/>
          <w:sz w:val="28"/>
          <w:szCs w:val="28"/>
        </w:rPr>
        <w:t xml:space="preserve"> ед.);</w:t>
      </w:r>
    </w:p>
    <w:p w:rsidR="00B678BB" w:rsidRPr="00074F7F" w:rsidRDefault="00B678BB" w:rsidP="00B678BB">
      <w:pPr>
        <w:tabs>
          <w:tab w:val="left" w:pos="709"/>
          <w:tab w:val="left" w:pos="1134"/>
        </w:tabs>
        <w:ind w:right="-2"/>
        <w:jc w:val="both"/>
        <w:rPr>
          <w:spacing w:val="4"/>
          <w:sz w:val="28"/>
          <w:szCs w:val="28"/>
        </w:rPr>
      </w:pPr>
      <w:r w:rsidRPr="00BB39D6">
        <w:rPr>
          <w:color w:val="C0504D" w:themeColor="accent2"/>
          <w:spacing w:val="4"/>
          <w:sz w:val="28"/>
          <w:szCs w:val="28"/>
        </w:rPr>
        <w:tab/>
      </w:r>
      <w:r w:rsidRPr="00074F7F">
        <w:rPr>
          <w:spacing w:val="4"/>
          <w:sz w:val="28"/>
          <w:szCs w:val="28"/>
        </w:rPr>
        <w:t xml:space="preserve">2) нарушения ведения бухгалтерского учета, составления и представления бухгалтерской (финансовой) отчетности </w:t>
      </w:r>
      <w:r w:rsidR="00C84CA9" w:rsidRPr="00074F7F">
        <w:rPr>
          <w:spacing w:val="4"/>
          <w:sz w:val="28"/>
          <w:szCs w:val="28"/>
        </w:rPr>
        <w:t>–</w:t>
      </w:r>
      <w:r w:rsidR="00707B92">
        <w:rPr>
          <w:spacing w:val="4"/>
          <w:sz w:val="28"/>
          <w:szCs w:val="28"/>
        </w:rPr>
        <w:t xml:space="preserve"> 1905</w:t>
      </w:r>
      <w:r w:rsidR="009B16F6">
        <w:rPr>
          <w:spacing w:val="4"/>
          <w:sz w:val="28"/>
          <w:szCs w:val="28"/>
        </w:rPr>
        <w:t>,</w:t>
      </w:r>
      <w:r w:rsidR="00707B92">
        <w:rPr>
          <w:spacing w:val="4"/>
          <w:sz w:val="28"/>
          <w:szCs w:val="28"/>
        </w:rPr>
        <w:t>6</w:t>
      </w:r>
      <w:r w:rsidR="00074F7F" w:rsidRPr="00074F7F">
        <w:rPr>
          <w:spacing w:val="4"/>
          <w:sz w:val="28"/>
          <w:szCs w:val="28"/>
        </w:rPr>
        <w:t xml:space="preserve"> </w:t>
      </w:r>
      <w:r w:rsidR="00C84CA9" w:rsidRPr="00074F7F">
        <w:rPr>
          <w:spacing w:val="4"/>
          <w:sz w:val="28"/>
          <w:szCs w:val="28"/>
        </w:rPr>
        <w:t>тыс. рублей/</w:t>
      </w:r>
      <w:r w:rsidR="00707B92">
        <w:rPr>
          <w:spacing w:val="4"/>
          <w:sz w:val="28"/>
          <w:szCs w:val="28"/>
        </w:rPr>
        <w:t>542</w:t>
      </w:r>
      <w:r w:rsidR="00E929EF">
        <w:rPr>
          <w:spacing w:val="4"/>
          <w:sz w:val="28"/>
          <w:szCs w:val="28"/>
        </w:rPr>
        <w:t xml:space="preserve"> ед. (в 2022</w:t>
      </w:r>
      <w:r w:rsidRPr="00074F7F">
        <w:rPr>
          <w:spacing w:val="4"/>
          <w:sz w:val="28"/>
          <w:szCs w:val="28"/>
        </w:rPr>
        <w:t xml:space="preserve"> году - </w:t>
      </w:r>
      <w:r w:rsidR="00C84CA9" w:rsidRPr="00074F7F">
        <w:rPr>
          <w:spacing w:val="4"/>
          <w:sz w:val="28"/>
          <w:szCs w:val="28"/>
        </w:rPr>
        <w:t xml:space="preserve"> </w:t>
      </w:r>
      <w:r w:rsidR="00707B92">
        <w:rPr>
          <w:spacing w:val="4"/>
          <w:sz w:val="28"/>
          <w:szCs w:val="28"/>
        </w:rPr>
        <w:t>2259</w:t>
      </w:r>
      <w:r w:rsidR="00074F7F" w:rsidRPr="00074F7F">
        <w:rPr>
          <w:spacing w:val="4"/>
          <w:sz w:val="28"/>
          <w:szCs w:val="28"/>
        </w:rPr>
        <w:t>,</w:t>
      </w:r>
      <w:r w:rsidR="00707B92">
        <w:rPr>
          <w:spacing w:val="4"/>
          <w:sz w:val="28"/>
          <w:szCs w:val="28"/>
        </w:rPr>
        <w:t>7</w:t>
      </w:r>
      <w:r w:rsidR="00074F7F" w:rsidRPr="00074F7F">
        <w:rPr>
          <w:spacing w:val="4"/>
          <w:sz w:val="28"/>
          <w:szCs w:val="28"/>
        </w:rPr>
        <w:t xml:space="preserve"> </w:t>
      </w:r>
      <w:r w:rsidRPr="00074F7F">
        <w:rPr>
          <w:spacing w:val="4"/>
          <w:sz w:val="28"/>
          <w:szCs w:val="28"/>
        </w:rPr>
        <w:t>тыс. рублей/</w:t>
      </w:r>
      <w:r w:rsidR="00707B92">
        <w:rPr>
          <w:spacing w:val="4"/>
          <w:sz w:val="28"/>
          <w:szCs w:val="28"/>
        </w:rPr>
        <w:t>204</w:t>
      </w:r>
      <w:r w:rsidR="00074F7F" w:rsidRPr="00074F7F">
        <w:rPr>
          <w:spacing w:val="4"/>
          <w:sz w:val="28"/>
          <w:szCs w:val="28"/>
        </w:rPr>
        <w:t xml:space="preserve"> </w:t>
      </w:r>
      <w:r w:rsidRPr="00074F7F">
        <w:rPr>
          <w:spacing w:val="4"/>
          <w:sz w:val="28"/>
          <w:szCs w:val="28"/>
        </w:rPr>
        <w:t>ед.);</w:t>
      </w:r>
    </w:p>
    <w:p w:rsidR="00B678BB" w:rsidRPr="00074F7F" w:rsidRDefault="00B678BB" w:rsidP="00B678BB">
      <w:pPr>
        <w:tabs>
          <w:tab w:val="left" w:pos="709"/>
        </w:tabs>
        <w:ind w:right="-2"/>
        <w:jc w:val="both"/>
        <w:rPr>
          <w:spacing w:val="4"/>
          <w:sz w:val="28"/>
          <w:szCs w:val="28"/>
        </w:rPr>
      </w:pPr>
      <w:r w:rsidRPr="00BB39D6">
        <w:rPr>
          <w:color w:val="C0504D" w:themeColor="accent2"/>
          <w:spacing w:val="4"/>
          <w:sz w:val="28"/>
          <w:szCs w:val="28"/>
        </w:rPr>
        <w:tab/>
      </w:r>
      <w:r w:rsidRPr="00074F7F">
        <w:rPr>
          <w:spacing w:val="4"/>
          <w:sz w:val="28"/>
          <w:szCs w:val="28"/>
        </w:rPr>
        <w:t>3) нарушения в сфере управл</w:t>
      </w:r>
      <w:r w:rsidR="005E460D" w:rsidRPr="00074F7F">
        <w:rPr>
          <w:spacing w:val="4"/>
          <w:sz w:val="28"/>
          <w:szCs w:val="28"/>
        </w:rPr>
        <w:t>ения и распоряжения муниципальной со</w:t>
      </w:r>
      <w:r w:rsidR="00074F7F" w:rsidRPr="00074F7F">
        <w:rPr>
          <w:spacing w:val="4"/>
          <w:sz w:val="28"/>
          <w:szCs w:val="28"/>
        </w:rPr>
        <w:t>бственнос</w:t>
      </w:r>
      <w:r w:rsidR="00707B92">
        <w:rPr>
          <w:spacing w:val="4"/>
          <w:sz w:val="28"/>
          <w:szCs w:val="28"/>
        </w:rPr>
        <w:t>тью - 0,0 тыс. рублей/2</w:t>
      </w:r>
      <w:r w:rsidR="005E460D" w:rsidRPr="00074F7F">
        <w:rPr>
          <w:spacing w:val="4"/>
          <w:sz w:val="28"/>
          <w:szCs w:val="28"/>
        </w:rPr>
        <w:t xml:space="preserve"> ед.</w:t>
      </w:r>
      <w:r w:rsidR="00707B92">
        <w:rPr>
          <w:spacing w:val="4"/>
          <w:sz w:val="28"/>
          <w:szCs w:val="28"/>
        </w:rPr>
        <w:t xml:space="preserve"> (в 2022</w:t>
      </w:r>
      <w:r w:rsidRPr="00074F7F">
        <w:rPr>
          <w:spacing w:val="4"/>
          <w:sz w:val="28"/>
          <w:szCs w:val="28"/>
        </w:rPr>
        <w:t xml:space="preserve"> году - </w:t>
      </w:r>
      <w:r w:rsidR="005E460D" w:rsidRPr="00074F7F">
        <w:rPr>
          <w:spacing w:val="4"/>
          <w:sz w:val="28"/>
          <w:szCs w:val="28"/>
        </w:rPr>
        <w:t>0,0 тыс. рублей/</w:t>
      </w:r>
      <w:r w:rsidR="00707B92">
        <w:rPr>
          <w:spacing w:val="4"/>
          <w:sz w:val="28"/>
          <w:szCs w:val="28"/>
        </w:rPr>
        <w:t>1</w:t>
      </w:r>
      <w:r w:rsidR="00D05B44" w:rsidRPr="00074F7F">
        <w:rPr>
          <w:spacing w:val="4"/>
          <w:sz w:val="28"/>
          <w:szCs w:val="28"/>
        </w:rPr>
        <w:t xml:space="preserve"> ед.</w:t>
      </w:r>
      <w:r w:rsidRPr="00074F7F">
        <w:rPr>
          <w:spacing w:val="4"/>
          <w:sz w:val="28"/>
          <w:szCs w:val="28"/>
        </w:rPr>
        <w:t>);</w:t>
      </w:r>
    </w:p>
    <w:p w:rsidR="00B678BB" w:rsidRPr="00074F7F" w:rsidRDefault="00B678BB" w:rsidP="00B678BB">
      <w:pPr>
        <w:tabs>
          <w:tab w:val="left" w:pos="709"/>
        </w:tabs>
        <w:ind w:right="-2"/>
        <w:jc w:val="both"/>
        <w:rPr>
          <w:spacing w:val="4"/>
          <w:sz w:val="28"/>
          <w:szCs w:val="28"/>
        </w:rPr>
      </w:pPr>
      <w:r w:rsidRPr="00BB39D6">
        <w:rPr>
          <w:color w:val="C0504D" w:themeColor="accent2"/>
          <w:spacing w:val="4"/>
          <w:sz w:val="28"/>
          <w:szCs w:val="28"/>
        </w:rPr>
        <w:lastRenderedPageBreak/>
        <w:tab/>
      </w:r>
      <w:r w:rsidRPr="00074F7F">
        <w:rPr>
          <w:spacing w:val="4"/>
          <w:sz w:val="28"/>
          <w:szCs w:val="28"/>
        </w:rPr>
        <w:t>4) нарушения при осуществлении государственных (муниципальных) закупок и закупок отдел</w:t>
      </w:r>
      <w:r w:rsidR="00074F7F" w:rsidRPr="00074F7F">
        <w:rPr>
          <w:spacing w:val="4"/>
          <w:sz w:val="28"/>
          <w:szCs w:val="28"/>
        </w:rPr>
        <w:t xml:space="preserve">ьными видами юридических лиц - </w:t>
      </w:r>
      <w:r w:rsidR="00290279">
        <w:rPr>
          <w:spacing w:val="4"/>
          <w:sz w:val="28"/>
          <w:szCs w:val="28"/>
        </w:rPr>
        <w:t>0</w:t>
      </w:r>
      <w:r w:rsidR="00074F7F" w:rsidRPr="00074F7F">
        <w:rPr>
          <w:spacing w:val="4"/>
          <w:sz w:val="28"/>
          <w:szCs w:val="28"/>
        </w:rPr>
        <w:t>,</w:t>
      </w:r>
      <w:r w:rsidR="00290279">
        <w:rPr>
          <w:spacing w:val="4"/>
          <w:sz w:val="28"/>
          <w:szCs w:val="28"/>
        </w:rPr>
        <w:t>0</w:t>
      </w:r>
      <w:r w:rsidRPr="00074F7F">
        <w:rPr>
          <w:spacing w:val="4"/>
          <w:sz w:val="28"/>
          <w:szCs w:val="28"/>
        </w:rPr>
        <w:t xml:space="preserve"> тыс. ру</w:t>
      </w:r>
      <w:r w:rsidR="00074F7F" w:rsidRPr="00074F7F">
        <w:rPr>
          <w:spacing w:val="4"/>
          <w:sz w:val="28"/>
          <w:szCs w:val="28"/>
        </w:rPr>
        <w:t>блей/</w:t>
      </w:r>
      <w:r w:rsidR="00290279">
        <w:rPr>
          <w:spacing w:val="4"/>
          <w:sz w:val="28"/>
          <w:szCs w:val="28"/>
        </w:rPr>
        <w:t>68 ед. (в 2022 году - 743,9 тыс. рублей/42</w:t>
      </w:r>
      <w:r w:rsidR="00C84CA9" w:rsidRPr="00074F7F">
        <w:rPr>
          <w:spacing w:val="4"/>
          <w:sz w:val="28"/>
          <w:szCs w:val="28"/>
        </w:rPr>
        <w:t xml:space="preserve"> ед.).</w:t>
      </w:r>
    </w:p>
    <w:p w:rsidR="007C006E" w:rsidRDefault="00B678BB" w:rsidP="007C006E">
      <w:pPr>
        <w:tabs>
          <w:tab w:val="left" w:pos="709"/>
        </w:tabs>
        <w:ind w:right="-2"/>
        <w:jc w:val="both"/>
        <w:rPr>
          <w:color w:val="C0504D" w:themeColor="accent2"/>
          <w:spacing w:val="4"/>
          <w:sz w:val="28"/>
          <w:szCs w:val="28"/>
        </w:rPr>
      </w:pPr>
      <w:r w:rsidRPr="00BB39D6">
        <w:rPr>
          <w:color w:val="C0504D" w:themeColor="accent2"/>
          <w:spacing w:val="4"/>
          <w:sz w:val="28"/>
          <w:szCs w:val="28"/>
        </w:rPr>
        <w:tab/>
      </w:r>
      <w:r w:rsidR="00C84CA9" w:rsidRPr="00BB39D6">
        <w:rPr>
          <w:color w:val="C0504D" w:themeColor="accent2"/>
          <w:spacing w:val="4"/>
          <w:sz w:val="28"/>
          <w:szCs w:val="28"/>
        </w:rPr>
        <w:t xml:space="preserve"> </w:t>
      </w:r>
    </w:p>
    <w:p w:rsidR="00D05B44" w:rsidRDefault="00D05B44" w:rsidP="007C006E">
      <w:pPr>
        <w:tabs>
          <w:tab w:val="left" w:pos="709"/>
        </w:tabs>
        <w:ind w:right="-2"/>
        <w:jc w:val="both"/>
        <w:rPr>
          <w:spacing w:val="4"/>
          <w:sz w:val="28"/>
          <w:szCs w:val="28"/>
        </w:rPr>
      </w:pPr>
      <w:r w:rsidRPr="002D1824">
        <w:rPr>
          <w:color w:val="C0504D" w:themeColor="accent2"/>
          <w:spacing w:val="4"/>
          <w:sz w:val="28"/>
          <w:szCs w:val="28"/>
        </w:rPr>
        <w:t xml:space="preserve"> </w:t>
      </w:r>
      <w:r w:rsidRPr="002D1824">
        <w:rPr>
          <w:color w:val="C0504D" w:themeColor="accent2"/>
          <w:spacing w:val="4"/>
          <w:sz w:val="28"/>
          <w:szCs w:val="28"/>
        </w:rPr>
        <w:tab/>
        <w:t xml:space="preserve"> </w:t>
      </w:r>
      <w:r w:rsidRPr="00D6719C">
        <w:rPr>
          <w:spacing w:val="4"/>
          <w:sz w:val="28"/>
          <w:szCs w:val="28"/>
        </w:rPr>
        <w:t>Диаграмма 1</w:t>
      </w:r>
    </w:p>
    <w:p w:rsidR="00487DCC" w:rsidRPr="00D6719C" w:rsidRDefault="00487DCC" w:rsidP="007C006E">
      <w:pPr>
        <w:tabs>
          <w:tab w:val="left" w:pos="709"/>
        </w:tabs>
        <w:ind w:right="-2"/>
        <w:jc w:val="both"/>
        <w:rPr>
          <w:spacing w:val="4"/>
          <w:sz w:val="28"/>
          <w:szCs w:val="28"/>
        </w:rPr>
      </w:pPr>
    </w:p>
    <w:p w:rsidR="00D05B44" w:rsidRPr="002D1824" w:rsidRDefault="00D05B44" w:rsidP="00A61B76">
      <w:pPr>
        <w:keepNext/>
        <w:autoSpaceDE w:val="0"/>
        <w:autoSpaceDN w:val="0"/>
        <w:adjustRightInd w:val="0"/>
        <w:ind w:right="-2" w:firstLine="708"/>
        <w:jc w:val="center"/>
        <w:rPr>
          <w:color w:val="C0504D" w:themeColor="accent2"/>
        </w:rPr>
      </w:pPr>
      <w:r w:rsidRPr="002D1824">
        <w:rPr>
          <w:noProof/>
          <w:color w:val="C0504D" w:themeColor="accent2"/>
          <w:spacing w:val="4"/>
          <w:sz w:val="28"/>
          <w:szCs w:val="28"/>
        </w:rPr>
        <w:drawing>
          <wp:inline distT="0" distB="0" distL="0" distR="0">
            <wp:extent cx="5934998" cy="4559871"/>
            <wp:effectExtent l="19050" t="0" r="27652"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5B44" w:rsidRDefault="00D05B44" w:rsidP="00D05B44">
      <w:pPr>
        <w:autoSpaceDE w:val="0"/>
        <w:autoSpaceDN w:val="0"/>
        <w:adjustRightInd w:val="0"/>
        <w:ind w:right="-2" w:firstLine="708"/>
        <w:jc w:val="both"/>
        <w:rPr>
          <w:color w:val="C0504D" w:themeColor="accent2"/>
          <w:spacing w:val="4"/>
          <w:sz w:val="28"/>
          <w:szCs w:val="28"/>
        </w:rPr>
      </w:pPr>
    </w:p>
    <w:p w:rsidR="005A6893" w:rsidRPr="00A46002" w:rsidRDefault="00D05B44" w:rsidP="005A6893">
      <w:pPr>
        <w:autoSpaceDE w:val="0"/>
        <w:autoSpaceDN w:val="0"/>
        <w:adjustRightInd w:val="0"/>
        <w:ind w:right="-2" w:firstLine="708"/>
        <w:jc w:val="both"/>
        <w:rPr>
          <w:b/>
          <w:i/>
          <w:spacing w:val="4"/>
          <w:sz w:val="28"/>
          <w:szCs w:val="28"/>
        </w:rPr>
      </w:pPr>
      <w:r w:rsidRPr="00A46002">
        <w:rPr>
          <w:spacing w:val="4"/>
          <w:sz w:val="28"/>
          <w:szCs w:val="28"/>
        </w:rPr>
        <w:t xml:space="preserve">Как видно из приведенных данных, </w:t>
      </w:r>
      <w:r w:rsidR="00A462ED">
        <w:rPr>
          <w:spacing w:val="4"/>
          <w:sz w:val="28"/>
          <w:szCs w:val="28"/>
        </w:rPr>
        <w:t>наибольший удельный вес</w:t>
      </w:r>
      <w:r w:rsidR="00F4106C" w:rsidRPr="00A46002">
        <w:rPr>
          <w:spacing w:val="4"/>
          <w:sz w:val="28"/>
          <w:szCs w:val="28"/>
        </w:rPr>
        <w:t xml:space="preserve"> в общем объеме выявленных нарушений</w:t>
      </w:r>
      <w:r w:rsidR="00252606" w:rsidRPr="00A46002">
        <w:rPr>
          <w:spacing w:val="4"/>
          <w:sz w:val="28"/>
          <w:szCs w:val="28"/>
        </w:rPr>
        <w:t xml:space="preserve"> приходится на </w:t>
      </w:r>
      <w:r w:rsidR="00FF73D8" w:rsidRPr="00D6719C">
        <w:rPr>
          <w:sz w:val="28"/>
          <w:szCs w:val="28"/>
        </w:rPr>
        <w:t>нарушения</w:t>
      </w:r>
      <w:r w:rsidR="00FF73D8" w:rsidRPr="00D6719C">
        <w:rPr>
          <w:spacing w:val="4"/>
          <w:sz w:val="28"/>
          <w:szCs w:val="28"/>
        </w:rPr>
        <w:t xml:space="preserve"> </w:t>
      </w:r>
      <w:r w:rsidR="005A6893" w:rsidRPr="00D6719C">
        <w:rPr>
          <w:sz w:val="28"/>
          <w:szCs w:val="28"/>
        </w:rPr>
        <w:t>ведения бухгалтерского учета, составления и представления бухгалтерской (финансовой) отчетности</w:t>
      </w:r>
      <w:r w:rsidR="005A6893" w:rsidRPr="00A46002">
        <w:rPr>
          <w:b/>
          <w:i/>
          <w:sz w:val="28"/>
          <w:szCs w:val="28"/>
        </w:rPr>
        <w:t xml:space="preserve"> </w:t>
      </w:r>
      <w:r w:rsidR="005A6893" w:rsidRPr="00A46002">
        <w:rPr>
          <w:sz w:val="28"/>
          <w:szCs w:val="28"/>
        </w:rPr>
        <w:t>-</w:t>
      </w:r>
      <w:r w:rsidR="00CC35D7">
        <w:rPr>
          <w:spacing w:val="4"/>
          <w:sz w:val="28"/>
          <w:szCs w:val="28"/>
        </w:rPr>
        <w:t xml:space="preserve"> 2077,5</w:t>
      </w:r>
      <w:r w:rsidR="005A6893" w:rsidRPr="00A46002">
        <w:rPr>
          <w:spacing w:val="4"/>
          <w:sz w:val="28"/>
          <w:szCs w:val="28"/>
        </w:rPr>
        <w:t xml:space="preserve"> тыс. рублей (</w:t>
      </w:r>
      <w:r w:rsidR="00CC35D7">
        <w:rPr>
          <w:spacing w:val="4"/>
          <w:sz w:val="28"/>
          <w:szCs w:val="28"/>
        </w:rPr>
        <w:t>91</w:t>
      </w:r>
      <w:r w:rsidR="00A462ED">
        <w:rPr>
          <w:spacing w:val="4"/>
          <w:sz w:val="28"/>
          <w:szCs w:val="28"/>
        </w:rPr>
        <w:t>,</w:t>
      </w:r>
      <w:r w:rsidR="0071266A">
        <w:rPr>
          <w:spacing w:val="4"/>
          <w:sz w:val="28"/>
          <w:szCs w:val="28"/>
        </w:rPr>
        <w:t>7</w:t>
      </w:r>
      <w:r w:rsidR="005A6893" w:rsidRPr="00A46002">
        <w:rPr>
          <w:spacing w:val="4"/>
          <w:sz w:val="28"/>
          <w:szCs w:val="28"/>
        </w:rPr>
        <w:t xml:space="preserve"> процента общего объема нарушений).</w:t>
      </w:r>
      <w:r w:rsidR="005A6893">
        <w:rPr>
          <w:spacing w:val="4"/>
          <w:sz w:val="28"/>
          <w:szCs w:val="28"/>
        </w:rPr>
        <w:t xml:space="preserve"> </w:t>
      </w:r>
      <w:r w:rsidR="005A6893" w:rsidRPr="00146AC5">
        <w:rPr>
          <w:sz w:val="28"/>
          <w:szCs w:val="28"/>
        </w:rPr>
        <w:t>В отчетном периоде допускались нарушения требований Федерального закона от 6 декабря 2011 года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года № 157н, и других нормативных правовых актов в части оформления фактов хозяйственной жизни организаций первичными учетными документами, а также отражения операций в регистрах бухгалтерского учета. Не соблюдались требования, предъявляемые к организации бухгалтерского учета и</w:t>
      </w:r>
      <w:r w:rsidR="005A6893">
        <w:rPr>
          <w:sz w:val="28"/>
          <w:szCs w:val="28"/>
        </w:rPr>
        <w:t xml:space="preserve"> оформлению учетной политики, </w:t>
      </w:r>
      <w:r w:rsidR="005A6893" w:rsidRPr="00146AC5">
        <w:rPr>
          <w:sz w:val="28"/>
          <w:szCs w:val="28"/>
        </w:rPr>
        <w:t xml:space="preserve">ведению бухгалтерского учета и составлению бухгалтерской отчетности, нарушался </w:t>
      </w:r>
      <w:r w:rsidR="005A6893" w:rsidRPr="00146AC5">
        <w:rPr>
          <w:sz w:val="28"/>
          <w:szCs w:val="28"/>
        </w:rPr>
        <w:lastRenderedPageBreak/>
        <w:t xml:space="preserve">установленный законодательством порядок проведения инвентаризации имущества. </w:t>
      </w:r>
      <w:r w:rsidR="00A462ED">
        <w:rPr>
          <w:sz w:val="28"/>
          <w:szCs w:val="28"/>
        </w:rPr>
        <w:t xml:space="preserve"> </w:t>
      </w:r>
    </w:p>
    <w:p w:rsidR="00A46002" w:rsidRPr="00A462ED" w:rsidRDefault="00A462ED" w:rsidP="00A462ED">
      <w:pPr>
        <w:autoSpaceDE w:val="0"/>
        <w:autoSpaceDN w:val="0"/>
        <w:adjustRightInd w:val="0"/>
        <w:ind w:right="-2" w:firstLine="708"/>
        <w:jc w:val="both"/>
        <w:rPr>
          <w:color w:val="C0504D" w:themeColor="accent2"/>
          <w:sz w:val="28"/>
          <w:szCs w:val="28"/>
        </w:rPr>
      </w:pPr>
      <w:r>
        <w:rPr>
          <w:spacing w:val="4"/>
          <w:sz w:val="28"/>
          <w:szCs w:val="28"/>
        </w:rPr>
        <w:t xml:space="preserve">Нарушения </w:t>
      </w:r>
      <w:r w:rsidR="00E25CB5" w:rsidRPr="00D6719C">
        <w:rPr>
          <w:spacing w:val="4"/>
          <w:sz w:val="28"/>
          <w:szCs w:val="28"/>
        </w:rPr>
        <w:t xml:space="preserve">при формировании и исполнении бюджета </w:t>
      </w:r>
      <w:r w:rsidR="006E59EF">
        <w:rPr>
          <w:spacing w:val="4"/>
          <w:sz w:val="28"/>
          <w:szCs w:val="28"/>
        </w:rPr>
        <w:t>в отче</w:t>
      </w:r>
      <w:r w:rsidR="00E25CB5" w:rsidRPr="00146AC5">
        <w:rPr>
          <w:spacing w:val="4"/>
          <w:sz w:val="28"/>
          <w:szCs w:val="28"/>
        </w:rPr>
        <w:t xml:space="preserve">тном периоде </w:t>
      </w:r>
      <w:r>
        <w:rPr>
          <w:spacing w:val="4"/>
          <w:sz w:val="28"/>
          <w:szCs w:val="28"/>
        </w:rPr>
        <w:t xml:space="preserve">в денежном измерении </w:t>
      </w:r>
      <w:r w:rsidR="00E25CB5" w:rsidRPr="00146AC5">
        <w:rPr>
          <w:spacing w:val="4"/>
          <w:sz w:val="28"/>
          <w:szCs w:val="28"/>
        </w:rPr>
        <w:t xml:space="preserve">составили </w:t>
      </w:r>
      <w:r w:rsidR="00CC35D7">
        <w:rPr>
          <w:spacing w:val="4"/>
          <w:sz w:val="28"/>
          <w:szCs w:val="28"/>
        </w:rPr>
        <w:t>171</w:t>
      </w:r>
      <w:r w:rsidR="00E25CB5" w:rsidRPr="00146AC5">
        <w:rPr>
          <w:spacing w:val="4"/>
          <w:sz w:val="28"/>
          <w:szCs w:val="28"/>
        </w:rPr>
        <w:t>,</w:t>
      </w:r>
      <w:r w:rsidR="00CC35D7">
        <w:rPr>
          <w:spacing w:val="4"/>
          <w:sz w:val="28"/>
          <w:szCs w:val="28"/>
        </w:rPr>
        <w:t>9</w:t>
      </w:r>
      <w:r w:rsidR="00E25CB5" w:rsidRPr="00146AC5">
        <w:rPr>
          <w:spacing w:val="4"/>
          <w:sz w:val="28"/>
          <w:szCs w:val="28"/>
        </w:rPr>
        <w:t xml:space="preserve"> тыс. рублей (</w:t>
      </w:r>
      <w:r w:rsidR="00CC35D7">
        <w:rPr>
          <w:spacing w:val="4"/>
          <w:sz w:val="28"/>
          <w:szCs w:val="28"/>
        </w:rPr>
        <w:t>8</w:t>
      </w:r>
      <w:r w:rsidR="00E25CB5" w:rsidRPr="00146AC5">
        <w:rPr>
          <w:spacing w:val="4"/>
          <w:sz w:val="28"/>
          <w:szCs w:val="28"/>
        </w:rPr>
        <w:t>,</w:t>
      </w:r>
      <w:r w:rsidR="00CC35D7">
        <w:rPr>
          <w:spacing w:val="4"/>
          <w:sz w:val="28"/>
          <w:szCs w:val="28"/>
        </w:rPr>
        <w:t>3</w:t>
      </w:r>
      <w:r w:rsidR="00E25CB5" w:rsidRPr="00146AC5">
        <w:rPr>
          <w:spacing w:val="4"/>
          <w:sz w:val="28"/>
          <w:szCs w:val="28"/>
        </w:rPr>
        <w:t xml:space="preserve"> процента общего объема нарушений в денежном выражении).</w:t>
      </w:r>
      <w:r w:rsidR="00E25CB5">
        <w:rPr>
          <w:color w:val="C0504D" w:themeColor="accent2"/>
          <w:sz w:val="28"/>
          <w:szCs w:val="28"/>
        </w:rPr>
        <w:t xml:space="preserve"> </w:t>
      </w:r>
      <w:r w:rsidR="00E25CB5">
        <w:rPr>
          <w:sz w:val="28"/>
          <w:szCs w:val="28"/>
        </w:rPr>
        <w:t>Допускались</w:t>
      </w:r>
      <w:r w:rsidR="00E25CB5" w:rsidRPr="00EA21F7">
        <w:rPr>
          <w:sz w:val="28"/>
          <w:szCs w:val="28"/>
        </w:rPr>
        <w:t xml:space="preserve"> нарушения порядка планирования бюджетных ассигнований, порядка составления проекта бюджета, порядка применения бюджетной классификации, порядка </w:t>
      </w:r>
      <w:r w:rsidR="00E25CB5">
        <w:rPr>
          <w:sz w:val="28"/>
          <w:szCs w:val="28"/>
        </w:rPr>
        <w:t>реализации</w:t>
      </w:r>
      <w:r w:rsidR="00E25CB5" w:rsidRPr="00EA21F7">
        <w:rPr>
          <w:sz w:val="28"/>
          <w:szCs w:val="28"/>
        </w:rPr>
        <w:t xml:space="preserve"> муниципальных программ, </w:t>
      </w:r>
      <w:r>
        <w:rPr>
          <w:sz w:val="28"/>
          <w:szCs w:val="28"/>
        </w:rPr>
        <w:t>нецелевое использование дорожного фонда</w:t>
      </w:r>
      <w:r w:rsidR="00FF73D8">
        <w:rPr>
          <w:sz w:val="28"/>
          <w:szCs w:val="28"/>
        </w:rPr>
        <w:t xml:space="preserve">, </w:t>
      </w:r>
      <w:r w:rsidR="00E25CB5" w:rsidRPr="00EA21F7">
        <w:rPr>
          <w:sz w:val="28"/>
          <w:szCs w:val="28"/>
        </w:rPr>
        <w:t>имелись и иные нарушения.</w:t>
      </w:r>
      <w:r w:rsidR="00E25CB5" w:rsidRPr="00EA21F7">
        <w:rPr>
          <w:color w:val="C0504D" w:themeColor="accent2"/>
          <w:sz w:val="28"/>
          <w:szCs w:val="28"/>
        </w:rPr>
        <w:t xml:space="preserve"> </w:t>
      </w:r>
    </w:p>
    <w:p w:rsidR="00146215" w:rsidRDefault="00146215" w:rsidP="00252606">
      <w:pPr>
        <w:autoSpaceDE w:val="0"/>
        <w:autoSpaceDN w:val="0"/>
        <w:adjustRightInd w:val="0"/>
        <w:ind w:right="-2" w:firstLine="708"/>
        <w:jc w:val="both"/>
        <w:rPr>
          <w:spacing w:val="4"/>
          <w:sz w:val="28"/>
          <w:szCs w:val="28"/>
        </w:rPr>
      </w:pPr>
      <w:r w:rsidRPr="00D6719C">
        <w:rPr>
          <w:spacing w:val="4"/>
          <w:sz w:val="28"/>
          <w:szCs w:val="28"/>
        </w:rPr>
        <w:t xml:space="preserve">Нарушения при осуществлении муниципальных закупок и закупок отдельными видами юридических лиц </w:t>
      </w:r>
      <w:r w:rsidR="00E25CB5" w:rsidRPr="00D6719C">
        <w:rPr>
          <w:spacing w:val="4"/>
          <w:sz w:val="28"/>
          <w:szCs w:val="28"/>
        </w:rPr>
        <w:t xml:space="preserve">в отчётном периоде </w:t>
      </w:r>
      <w:r w:rsidR="00CC35D7">
        <w:rPr>
          <w:spacing w:val="4"/>
          <w:sz w:val="28"/>
          <w:szCs w:val="28"/>
        </w:rPr>
        <w:t>не имею</w:t>
      </w:r>
      <w:r w:rsidR="00D6719C" w:rsidRPr="00D6719C">
        <w:rPr>
          <w:spacing w:val="4"/>
          <w:sz w:val="28"/>
          <w:szCs w:val="28"/>
        </w:rPr>
        <w:t>т стоимостного измерения, так как это нарушения при ведении плана закупок, размещении информации в открытом доступе</w:t>
      </w:r>
      <w:r w:rsidR="0076021D">
        <w:rPr>
          <w:spacing w:val="4"/>
          <w:sz w:val="28"/>
          <w:szCs w:val="28"/>
        </w:rPr>
        <w:t xml:space="preserve"> и другие</w:t>
      </w:r>
      <w:r w:rsidR="00D6719C" w:rsidRPr="00D6719C">
        <w:rPr>
          <w:spacing w:val="4"/>
          <w:sz w:val="28"/>
          <w:szCs w:val="28"/>
        </w:rPr>
        <w:t>.</w:t>
      </w:r>
    </w:p>
    <w:p w:rsidR="004651F0" w:rsidRPr="000039E6" w:rsidRDefault="004651F0" w:rsidP="004651F0">
      <w:pPr>
        <w:ind w:firstLine="720"/>
        <w:jc w:val="both"/>
        <w:rPr>
          <w:sz w:val="28"/>
          <w:szCs w:val="28"/>
        </w:rPr>
      </w:pPr>
      <w:r w:rsidRPr="000039E6">
        <w:rPr>
          <w:sz w:val="28"/>
          <w:szCs w:val="28"/>
        </w:rPr>
        <w:t>Контрольно-счётная комиссия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 Крестецкий муниципальный район или возмещению причинённого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4651F0" w:rsidRPr="00927B56" w:rsidRDefault="004651F0" w:rsidP="004651F0">
      <w:pPr>
        <w:tabs>
          <w:tab w:val="left" w:pos="709"/>
        </w:tabs>
        <w:ind w:right="-2"/>
        <w:jc w:val="both"/>
        <w:rPr>
          <w:spacing w:val="4"/>
          <w:sz w:val="28"/>
          <w:szCs w:val="28"/>
        </w:rPr>
      </w:pPr>
      <w:r>
        <w:rPr>
          <w:color w:val="C0504D" w:themeColor="accent2"/>
          <w:spacing w:val="4"/>
          <w:sz w:val="28"/>
          <w:szCs w:val="28"/>
        </w:rPr>
        <w:tab/>
      </w:r>
      <w:r w:rsidR="009D439C">
        <w:rPr>
          <w:spacing w:val="4"/>
          <w:sz w:val="28"/>
          <w:szCs w:val="28"/>
        </w:rPr>
        <w:t>В 2023</w:t>
      </w:r>
      <w:r w:rsidRPr="00927B56">
        <w:rPr>
          <w:spacing w:val="4"/>
          <w:sz w:val="28"/>
          <w:szCs w:val="28"/>
        </w:rPr>
        <w:t xml:space="preserve"> году по результатам проведенных мероприятий участникам бюджетного процесса напра</w:t>
      </w:r>
      <w:r>
        <w:rPr>
          <w:spacing w:val="4"/>
          <w:sz w:val="28"/>
          <w:szCs w:val="28"/>
        </w:rPr>
        <w:t>влено</w:t>
      </w:r>
      <w:r w:rsidR="00100E6B">
        <w:rPr>
          <w:spacing w:val="4"/>
          <w:sz w:val="28"/>
          <w:szCs w:val="28"/>
        </w:rPr>
        <w:t xml:space="preserve"> четыре</w:t>
      </w:r>
      <w:r>
        <w:rPr>
          <w:spacing w:val="4"/>
          <w:sz w:val="28"/>
          <w:szCs w:val="28"/>
        </w:rPr>
        <w:t xml:space="preserve"> представления и пять</w:t>
      </w:r>
      <w:r w:rsidRPr="00927B56">
        <w:rPr>
          <w:spacing w:val="4"/>
          <w:sz w:val="28"/>
          <w:szCs w:val="28"/>
        </w:rPr>
        <w:t xml:space="preserve"> информационных писем в орган</w:t>
      </w:r>
      <w:r w:rsidR="007C0F37">
        <w:rPr>
          <w:spacing w:val="4"/>
          <w:sz w:val="28"/>
          <w:szCs w:val="28"/>
        </w:rPr>
        <w:t>ы местного самоуправления</w:t>
      </w:r>
      <w:r w:rsidRPr="00927B56">
        <w:rPr>
          <w:spacing w:val="4"/>
          <w:sz w:val="28"/>
          <w:szCs w:val="28"/>
        </w:rPr>
        <w:t>.</w:t>
      </w:r>
    </w:p>
    <w:p w:rsidR="004651F0" w:rsidRPr="00E50005" w:rsidRDefault="004651F0" w:rsidP="00252606">
      <w:pPr>
        <w:autoSpaceDE w:val="0"/>
        <w:autoSpaceDN w:val="0"/>
        <w:adjustRightInd w:val="0"/>
        <w:ind w:right="-2" w:firstLine="708"/>
        <w:jc w:val="both"/>
        <w:rPr>
          <w:spacing w:val="4"/>
          <w:sz w:val="28"/>
          <w:szCs w:val="28"/>
        </w:rPr>
      </w:pPr>
      <w:r w:rsidRPr="00E50005">
        <w:rPr>
          <w:sz w:val="28"/>
          <w:szCs w:val="28"/>
        </w:rPr>
        <w:t>В 202</w:t>
      </w:r>
      <w:r w:rsidR="009D439C">
        <w:rPr>
          <w:sz w:val="28"/>
          <w:szCs w:val="28"/>
        </w:rPr>
        <w:t>3</w:t>
      </w:r>
      <w:r w:rsidRPr="00E50005">
        <w:rPr>
          <w:sz w:val="28"/>
          <w:szCs w:val="28"/>
        </w:rPr>
        <w:t xml:space="preserve"> году Контрольно-счётная комиссия продолжала осуществлять производство по делам об административных правонарушениях, выявляе</w:t>
      </w:r>
      <w:r w:rsidR="00C93DD0">
        <w:rPr>
          <w:sz w:val="28"/>
          <w:szCs w:val="28"/>
        </w:rPr>
        <w:t>мых в ходе внешнего муниципаль</w:t>
      </w:r>
      <w:r w:rsidRPr="00E50005">
        <w:rPr>
          <w:sz w:val="28"/>
          <w:szCs w:val="28"/>
        </w:rPr>
        <w:t>ного финансового контроля. Должностным</w:t>
      </w:r>
      <w:r w:rsidR="005847A4">
        <w:rPr>
          <w:sz w:val="28"/>
          <w:szCs w:val="28"/>
        </w:rPr>
        <w:t>и лицами составлено 2</w:t>
      </w:r>
      <w:r w:rsidRPr="00E50005">
        <w:rPr>
          <w:sz w:val="28"/>
          <w:szCs w:val="28"/>
        </w:rPr>
        <w:t xml:space="preserve"> протокола об административных </w:t>
      </w:r>
      <w:r w:rsidR="005847A4">
        <w:rPr>
          <w:sz w:val="28"/>
          <w:szCs w:val="28"/>
        </w:rPr>
        <w:t>правонарушениях</w:t>
      </w:r>
      <w:r w:rsidRPr="00E50005">
        <w:rPr>
          <w:sz w:val="28"/>
          <w:szCs w:val="28"/>
        </w:rPr>
        <w:t xml:space="preserve"> (202</w:t>
      </w:r>
      <w:r w:rsidR="005847A4">
        <w:rPr>
          <w:sz w:val="28"/>
          <w:szCs w:val="28"/>
        </w:rPr>
        <w:t>2 год – 3</w:t>
      </w:r>
      <w:r w:rsidRPr="00E50005">
        <w:rPr>
          <w:sz w:val="28"/>
          <w:szCs w:val="28"/>
        </w:rPr>
        <w:t xml:space="preserve"> протокола). В настоящее время мировыми судьями рассмотрены возбужденные дела об административны</w:t>
      </w:r>
      <w:r w:rsidR="00E50005">
        <w:rPr>
          <w:sz w:val="28"/>
          <w:szCs w:val="28"/>
        </w:rPr>
        <w:t xml:space="preserve">х правонарушениях, </w:t>
      </w:r>
      <w:r w:rsidR="005847A4">
        <w:rPr>
          <w:sz w:val="28"/>
          <w:szCs w:val="28"/>
        </w:rPr>
        <w:t>из которых: один протокол</w:t>
      </w:r>
      <w:r w:rsidR="00E50005">
        <w:rPr>
          <w:sz w:val="28"/>
          <w:szCs w:val="28"/>
        </w:rPr>
        <w:t xml:space="preserve"> по части </w:t>
      </w:r>
      <w:r w:rsidR="00C93DD0">
        <w:rPr>
          <w:sz w:val="28"/>
          <w:szCs w:val="28"/>
        </w:rPr>
        <w:t>4</w:t>
      </w:r>
      <w:r w:rsidR="00E50005">
        <w:rPr>
          <w:sz w:val="28"/>
          <w:szCs w:val="28"/>
        </w:rPr>
        <w:t xml:space="preserve"> статьи 15.1</w:t>
      </w:r>
      <w:r w:rsidR="00C93DD0">
        <w:rPr>
          <w:sz w:val="28"/>
          <w:szCs w:val="28"/>
        </w:rPr>
        <w:t>5.6</w:t>
      </w:r>
      <w:r w:rsidRPr="00E50005">
        <w:rPr>
          <w:sz w:val="28"/>
          <w:szCs w:val="28"/>
        </w:rPr>
        <w:t xml:space="preserve"> Кодекса Российской Федерации об административных правонар</w:t>
      </w:r>
      <w:r w:rsidR="00E50005">
        <w:rPr>
          <w:sz w:val="28"/>
          <w:szCs w:val="28"/>
        </w:rPr>
        <w:t>ушениях (далее – КоАП) за</w:t>
      </w:r>
      <w:r w:rsidR="00C93DD0">
        <w:rPr>
          <w:sz w:val="28"/>
          <w:szCs w:val="28"/>
        </w:rPr>
        <w:t xml:space="preserve"> грубое </w:t>
      </w:r>
      <w:r w:rsidRPr="00E50005">
        <w:rPr>
          <w:sz w:val="28"/>
          <w:szCs w:val="28"/>
        </w:rPr>
        <w:t xml:space="preserve">нарушение требований </w:t>
      </w:r>
      <w:r w:rsidR="00C93DD0">
        <w:rPr>
          <w:sz w:val="28"/>
          <w:szCs w:val="28"/>
        </w:rPr>
        <w:t>к бюджетному (бухгалтерскому) учету</w:t>
      </w:r>
      <w:r w:rsidR="000D0B4E">
        <w:rPr>
          <w:sz w:val="28"/>
          <w:szCs w:val="28"/>
        </w:rPr>
        <w:t xml:space="preserve"> </w:t>
      </w:r>
      <w:r w:rsidRPr="00E50005">
        <w:rPr>
          <w:sz w:val="28"/>
          <w:szCs w:val="28"/>
        </w:rPr>
        <w:t>(субъект административн</w:t>
      </w:r>
      <w:r w:rsidR="00C93DD0">
        <w:rPr>
          <w:sz w:val="28"/>
          <w:szCs w:val="28"/>
        </w:rPr>
        <w:t>ого</w:t>
      </w:r>
      <w:r w:rsidRPr="00E50005">
        <w:rPr>
          <w:sz w:val="28"/>
          <w:szCs w:val="28"/>
        </w:rPr>
        <w:t xml:space="preserve"> пр</w:t>
      </w:r>
      <w:r w:rsidR="00C93DD0">
        <w:rPr>
          <w:sz w:val="28"/>
          <w:szCs w:val="28"/>
        </w:rPr>
        <w:t>авонарушения</w:t>
      </w:r>
      <w:r w:rsidR="000D0B4E">
        <w:rPr>
          <w:sz w:val="28"/>
          <w:szCs w:val="28"/>
        </w:rPr>
        <w:t xml:space="preserve"> </w:t>
      </w:r>
      <w:r w:rsidRPr="00E50005">
        <w:rPr>
          <w:sz w:val="28"/>
          <w:szCs w:val="28"/>
        </w:rPr>
        <w:t>- глав</w:t>
      </w:r>
      <w:r w:rsidR="00E57290">
        <w:rPr>
          <w:sz w:val="28"/>
          <w:szCs w:val="28"/>
        </w:rPr>
        <w:t>ный</w:t>
      </w:r>
      <w:r w:rsidR="000D0B4E">
        <w:rPr>
          <w:sz w:val="28"/>
          <w:szCs w:val="28"/>
        </w:rPr>
        <w:t xml:space="preserve"> бухгалтер</w:t>
      </w:r>
      <w:r w:rsidR="00E57290">
        <w:rPr>
          <w:sz w:val="28"/>
          <w:szCs w:val="28"/>
        </w:rPr>
        <w:t xml:space="preserve"> муниципального учреждения</w:t>
      </w:r>
      <w:r w:rsidRPr="00E50005">
        <w:rPr>
          <w:sz w:val="28"/>
          <w:szCs w:val="28"/>
        </w:rPr>
        <w:t>; вынесен</w:t>
      </w:r>
      <w:r w:rsidR="00E57290">
        <w:rPr>
          <w:sz w:val="28"/>
          <w:szCs w:val="28"/>
        </w:rPr>
        <w:t>о</w:t>
      </w:r>
      <w:r w:rsidRPr="00E50005">
        <w:rPr>
          <w:sz w:val="28"/>
          <w:szCs w:val="28"/>
        </w:rPr>
        <w:t xml:space="preserve"> наказани</w:t>
      </w:r>
      <w:r w:rsidR="00E57290">
        <w:rPr>
          <w:sz w:val="28"/>
          <w:szCs w:val="28"/>
        </w:rPr>
        <w:t>е</w:t>
      </w:r>
      <w:r w:rsidR="000D0B4E">
        <w:rPr>
          <w:sz w:val="28"/>
          <w:szCs w:val="28"/>
        </w:rPr>
        <w:t xml:space="preserve"> в виде </w:t>
      </w:r>
      <w:r w:rsidR="00C93DD0">
        <w:rPr>
          <w:sz w:val="28"/>
          <w:szCs w:val="28"/>
        </w:rPr>
        <w:t>предупреждения</w:t>
      </w:r>
      <w:r w:rsidR="000D0B4E">
        <w:rPr>
          <w:sz w:val="28"/>
          <w:szCs w:val="28"/>
        </w:rPr>
        <w:t xml:space="preserve">); </w:t>
      </w:r>
      <w:r w:rsidR="005847A4">
        <w:rPr>
          <w:sz w:val="28"/>
          <w:szCs w:val="28"/>
        </w:rPr>
        <w:t>один</w:t>
      </w:r>
      <w:r w:rsidR="000D0B4E">
        <w:rPr>
          <w:sz w:val="28"/>
          <w:szCs w:val="28"/>
        </w:rPr>
        <w:t xml:space="preserve"> протокол</w:t>
      </w:r>
      <w:r w:rsidRPr="00E50005">
        <w:rPr>
          <w:sz w:val="28"/>
          <w:szCs w:val="28"/>
        </w:rPr>
        <w:t xml:space="preserve"> по статье 15.14 КоАП за нецелевое использов</w:t>
      </w:r>
      <w:r w:rsidR="000D0B4E">
        <w:rPr>
          <w:sz w:val="28"/>
          <w:szCs w:val="28"/>
        </w:rPr>
        <w:t>ание бюджетных средств (субъект</w:t>
      </w:r>
      <w:r w:rsidRPr="00E50005">
        <w:rPr>
          <w:sz w:val="28"/>
          <w:szCs w:val="28"/>
        </w:rPr>
        <w:t xml:space="preserve"> </w:t>
      </w:r>
      <w:r w:rsidR="000D0B4E">
        <w:rPr>
          <w:sz w:val="28"/>
          <w:szCs w:val="28"/>
        </w:rPr>
        <w:t>административного правонарушения – Глава администрации сельского поселения</w:t>
      </w:r>
      <w:r w:rsidRPr="00E50005">
        <w:rPr>
          <w:sz w:val="28"/>
          <w:szCs w:val="28"/>
        </w:rPr>
        <w:t xml:space="preserve">; </w:t>
      </w:r>
      <w:r w:rsidR="00E57290">
        <w:rPr>
          <w:sz w:val="28"/>
          <w:szCs w:val="28"/>
        </w:rPr>
        <w:t>назначе</w:t>
      </w:r>
      <w:r w:rsidR="00E57290" w:rsidRPr="00E50005">
        <w:rPr>
          <w:sz w:val="28"/>
          <w:szCs w:val="28"/>
        </w:rPr>
        <w:t>н</w:t>
      </w:r>
      <w:r w:rsidR="00E57290">
        <w:rPr>
          <w:sz w:val="28"/>
          <w:szCs w:val="28"/>
        </w:rPr>
        <w:t>о</w:t>
      </w:r>
      <w:r w:rsidR="00E57290" w:rsidRPr="00E50005">
        <w:rPr>
          <w:sz w:val="28"/>
          <w:szCs w:val="28"/>
        </w:rPr>
        <w:t xml:space="preserve"> наказани</w:t>
      </w:r>
      <w:r w:rsidR="00E57290">
        <w:rPr>
          <w:sz w:val="28"/>
          <w:szCs w:val="28"/>
        </w:rPr>
        <w:t>е в виде административного штрафа</w:t>
      </w:r>
      <w:r w:rsidR="00AD5EAD">
        <w:rPr>
          <w:sz w:val="28"/>
          <w:szCs w:val="28"/>
        </w:rPr>
        <w:t xml:space="preserve"> в размере</w:t>
      </w:r>
      <w:r w:rsidR="00E57290">
        <w:rPr>
          <w:sz w:val="28"/>
          <w:szCs w:val="28"/>
        </w:rPr>
        <w:t xml:space="preserve"> 20,0 тыс. рублей</w:t>
      </w:r>
      <w:r w:rsidR="00C121B4">
        <w:rPr>
          <w:sz w:val="28"/>
          <w:szCs w:val="28"/>
        </w:rPr>
        <w:t>).</w:t>
      </w:r>
      <w:r w:rsidRPr="00E50005">
        <w:rPr>
          <w:sz w:val="28"/>
          <w:szCs w:val="28"/>
        </w:rPr>
        <w:t xml:space="preserve"> </w:t>
      </w:r>
      <w:r w:rsidR="00C121B4">
        <w:rPr>
          <w:sz w:val="28"/>
          <w:szCs w:val="28"/>
        </w:rPr>
        <w:t xml:space="preserve"> </w:t>
      </w:r>
    </w:p>
    <w:p w:rsidR="0069500C" w:rsidRDefault="00B678BB" w:rsidP="00B678BB">
      <w:pPr>
        <w:tabs>
          <w:tab w:val="left" w:pos="709"/>
        </w:tabs>
        <w:ind w:right="-2"/>
        <w:jc w:val="both"/>
        <w:rPr>
          <w:spacing w:val="4"/>
          <w:sz w:val="28"/>
          <w:szCs w:val="28"/>
        </w:rPr>
      </w:pPr>
      <w:r w:rsidRPr="002D1824">
        <w:rPr>
          <w:color w:val="C0504D" w:themeColor="accent2"/>
          <w:spacing w:val="4"/>
          <w:sz w:val="28"/>
          <w:szCs w:val="28"/>
        </w:rPr>
        <w:tab/>
      </w:r>
      <w:r w:rsidR="00500D86">
        <w:rPr>
          <w:spacing w:val="4"/>
          <w:sz w:val="28"/>
          <w:szCs w:val="28"/>
        </w:rPr>
        <w:t xml:space="preserve"> </w:t>
      </w:r>
      <w:r w:rsidR="00AD5EAD">
        <w:rPr>
          <w:spacing w:val="4"/>
          <w:sz w:val="28"/>
          <w:szCs w:val="28"/>
        </w:rPr>
        <w:t>С</w:t>
      </w:r>
      <w:r w:rsidR="0069500C">
        <w:rPr>
          <w:spacing w:val="4"/>
          <w:sz w:val="28"/>
          <w:szCs w:val="28"/>
        </w:rPr>
        <w:t xml:space="preserve">умма денежных средств по оплате административных </w:t>
      </w:r>
      <w:r w:rsidR="00AD5EAD">
        <w:rPr>
          <w:spacing w:val="4"/>
          <w:sz w:val="28"/>
          <w:szCs w:val="28"/>
        </w:rPr>
        <w:t>штрафов, составила 20</w:t>
      </w:r>
      <w:r w:rsidR="0069500C">
        <w:rPr>
          <w:spacing w:val="4"/>
          <w:sz w:val="28"/>
          <w:szCs w:val="28"/>
        </w:rPr>
        <w:t xml:space="preserve">,0 тыс. рублей. </w:t>
      </w:r>
    </w:p>
    <w:p w:rsidR="00007E43" w:rsidRPr="00007E43" w:rsidRDefault="00007E43" w:rsidP="00CC1CBE">
      <w:pPr>
        <w:ind w:firstLine="720"/>
        <w:jc w:val="both"/>
        <w:rPr>
          <w:b/>
          <w:iCs/>
          <w:sz w:val="28"/>
          <w:szCs w:val="28"/>
        </w:rPr>
      </w:pPr>
      <w:r w:rsidRPr="00007E43">
        <w:rPr>
          <w:sz w:val="28"/>
          <w:szCs w:val="28"/>
        </w:rPr>
        <w:t xml:space="preserve">Результатом исполнения предложений Контрольно-счётной комиссии также являются актуализация и устранение недостатков в нормативных правовых актах Крестецкого муниципального района и локальных документах объектов контроля, устранение множественных нарушений требований бухгалтерского учета, проведение разъяснительной работы и обучения сотрудников по вопросам исполнения бюджетного и трудового </w:t>
      </w:r>
      <w:r w:rsidRPr="00007E43">
        <w:rPr>
          <w:sz w:val="28"/>
          <w:szCs w:val="28"/>
        </w:rPr>
        <w:lastRenderedPageBreak/>
        <w:t>законодательства, законодательства о бухгалтерском учете, законодательства о закупках и т.д.</w:t>
      </w:r>
    </w:p>
    <w:p w:rsidR="004B4E4C" w:rsidRPr="00395546" w:rsidRDefault="004B4E4C" w:rsidP="00CC1CBE">
      <w:pPr>
        <w:widowControl w:val="0"/>
        <w:autoSpaceDE w:val="0"/>
        <w:autoSpaceDN w:val="0"/>
        <w:adjustRightInd w:val="0"/>
        <w:ind w:firstLine="709"/>
        <w:jc w:val="both"/>
        <w:rPr>
          <w:bCs/>
          <w:sz w:val="28"/>
          <w:szCs w:val="28"/>
        </w:rPr>
      </w:pPr>
      <w:r>
        <w:rPr>
          <w:sz w:val="28"/>
          <w:szCs w:val="28"/>
        </w:rPr>
        <w:t xml:space="preserve">Работа </w:t>
      </w:r>
      <w:r w:rsidR="000B0242">
        <w:rPr>
          <w:sz w:val="28"/>
          <w:szCs w:val="28"/>
        </w:rPr>
        <w:t>к</w:t>
      </w:r>
      <w:r w:rsidR="00887471">
        <w:rPr>
          <w:sz w:val="28"/>
          <w:szCs w:val="28"/>
        </w:rPr>
        <w:t>онтрольно-счё</w:t>
      </w:r>
      <w:r w:rsidR="000B0242">
        <w:rPr>
          <w:sz w:val="28"/>
          <w:szCs w:val="28"/>
        </w:rPr>
        <w:t>тного органа</w:t>
      </w:r>
      <w:r w:rsidRPr="00395546">
        <w:rPr>
          <w:sz w:val="28"/>
          <w:szCs w:val="28"/>
        </w:rPr>
        <w:t xml:space="preserve"> в отчётном году была нацелена в первую очередь на выполнение требований бюджетного законодательства.</w:t>
      </w:r>
      <w:r w:rsidRPr="00395546">
        <w:rPr>
          <w:bCs/>
          <w:sz w:val="28"/>
          <w:szCs w:val="28"/>
        </w:rPr>
        <w:t xml:space="preserve">  </w:t>
      </w:r>
    </w:p>
    <w:p w:rsidR="004B4E4C" w:rsidRPr="00395546" w:rsidRDefault="004B4E4C" w:rsidP="00CC1CBE">
      <w:pPr>
        <w:ind w:firstLine="708"/>
        <w:jc w:val="both"/>
        <w:rPr>
          <w:bCs/>
          <w:iCs/>
          <w:sz w:val="28"/>
          <w:szCs w:val="28"/>
        </w:rPr>
      </w:pPr>
      <w:r w:rsidRPr="00395546">
        <w:rPr>
          <w:bCs/>
          <w:sz w:val="28"/>
          <w:szCs w:val="28"/>
        </w:rPr>
        <w:t xml:space="preserve">В целом в Крестецком муниципальном районе бюджетный процесс организован в соответствии с действующим бюджетным законодательством. </w:t>
      </w:r>
      <w:r>
        <w:rPr>
          <w:bCs/>
          <w:sz w:val="28"/>
          <w:szCs w:val="28"/>
        </w:rPr>
        <w:t xml:space="preserve"> </w:t>
      </w:r>
      <w:r w:rsidRPr="00395546">
        <w:rPr>
          <w:sz w:val="28"/>
          <w:szCs w:val="28"/>
        </w:rPr>
        <w:t xml:space="preserve"> </w:t>
      </w:r>
    </w:p>
    <w:p w:rsidR="00B75C8E" w:rsidRDefault="004B4E4C" w:rsidP="00CC1CBE">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rPr>
          <w:sz w:val="28"/>
          <w:szCs w:val="28"/>
        </w:rPr>
      </w:pPr>
      <w:r w:rsidRPr="00395546">
        <w:rPr>
          <w:sz w:val="28"/>
          <w:szCs w:val="28"/>
        </w:rPr>
        <w:t>Контрольно-счётной комиссией в отчётном периоде осуществлялась правотворческая инициатива по вопросам св</w:t>
      </w:r>
      <w:r w:rsidR="00B75C8E">
        <w:rPr>
          <w:sz w:val="28"/>
          <w:szCs w:val="28"/>
        </w:rPr>
        <w:t>оей деятельности и стандартизация деятельности (количество принятых стандартов – 13).</w:t>
      </w:r>
    </w:p>
    <w:p w:rsidR="000A6137" w:rsidRPr="000118BB" w:rsidRDefault="000A6137" w:rsidP="004B4E4C">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line="276" w:lineRule="auto"/>
        <w:ind w:firstLine="720"/>
        <w:jc w:val="both"/>
      </w:pPr>
    </w:p>
    <w:p w:rsidR="000A6137" w:rsidRPr="000A6137" w:rsidRDefault="000A6137" w:rsidP="000A613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line="276" w:lineRule="auto"/>
        <w:ind w:firstLine="720"/>
        <w:jc w:val="center"/>
        <w:rPr>
          <w:b/>
          <w:sz w:val="28"/>
          <w:szCs w:val="28"/>
        </w:rPr>
      </w:pPr>
      <w:r w:rsidRPr="000A6137">
        <w:rPr>
          <w:b/>
          <w:sz w:val="28"/>
          <w:szCs w:val="28"/>
        </w:rPr>
        <w:t>Деятельность по противодействию коррупции</w:t>
      </w:r>
    </w:p>
    <w:p w:rsidR="000A6137" w:rsidRPr="000118BB" w:rsidRDefault="000A6137" w:rsidP="004B4E4C">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line="276" w:lineRule="auto"/>
        <w:ind w:firstLine="720"/>
        <w:jc w:val="both"/>
      </w:pPr>
    </w:p>
    <w:p w:rsidR="004B4E4C" w:rsidRDefault="000A6137" w:rsidP="00CC1CBE">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rPr>
          <w:sz w:val="28"/>
          <w:szCs w:val="28"/>
        </w:rPr>
      </w:pPr>
      <w:r>
        <w:rPr>
          <w:sz w:val="28"/>
          <w:szCs w:val="28"/>
        </w:rPr>
        <w:t>В 2023</w:t>
      </w:r>
      <w:r w:rsidR="004B4E4C">
        <w:rPr>
          <w:sz w:val="28"/>
          <w:szCs w:val="28"/>
        </w:rPr>
        <w:t xml:space="preserve"> </w:t>
      </w:r>
      <w:r w:rsidR="004B4E4C" w:rsidRPr="001577F2">
        <w:rPr>
          <w:sz w:val="28"/>
          <w:szCs w:val="28"/>
        </w:rPr>
        <w:t>году проводилась целенаправленная работа по профилактике коррупционных и иных правонарушений</w:t>
      </w:r>
      <w:r w:rsidR="00115A89">
        <w:rPr>
          <w:sz w:val="28"/>
          <w:szCs w:val="28"/>
        </w:rPr>
        <w:t>.</w:t>
      </w:r>
      <w:r w:rsidR="001746C9">
        <w:rPr>
          <w:sz w:val="28"/>
          <w:szCs w:val="28"/>
        </w:rPr>
        <w:t xml:space="preserve"> Контрольно-счё</w:t>
      </w:r>
      <w:r w:rsidR="00380C1B">
        <w:rPr>
          <w:sz w:val="28"/>
          <w:szCs w:val="28"/>
        </w:rPr>
        <w:t>тный орган</w:t>
      </w:r>
      <w:r w:rsidR="004B4E4C" w:rsidRPr="001577F2">
        <w:rPr>
          <w:sz w:val="28"/>
          <w:szCs w:val="28"/>
        </w:rPr>
        <w:t xml:space="preserve"> </w:t>
      </w:r>
      <w:r w:rsidR="003C7F29" w:rsidRPr="00B92621">
        <w:rPr>
          <w:sz w:val="28"/>
          <w:szCs w:val="28"/>
        </w:rPr>
        <w:t>участ</w:t>
      </w:r>
      <w:r w:rsidR="003C7F29">
        <w:rPr>
          <w:sz w:val="28"/>
          <w:szCs w:val="28"/>
        </w:rPr>
        <w:t>вует</w:t>
      </w:r>
      <w:r w:rsidR="003C7F29" w:rsidRPr="00B92621">
        <w:rPr>
          <w:sz w:val="28"/>
          <w:szCs w:val="28"/>
        </w:rPr>
        <w:t xml:space="preserve"> в пределах полномочий в мероприятиях, направленных на противодействие коррупции</w:t>
      </w:r>
      <w:r w:rsidR="00380C1B">
        <w:rPr>
          <w:sz w:val="28"/>
          <w:szCs w:val="28"/>
        </w:rPr>
        <w:t>:</w:t>
      </w:r>
      <w:r w:rsidR="003C7F29">
        <w:rPr>
          <w:sz w:val="28"/>
          <w:szCs w:val="28"/>
        </w:rPr>
        <w:t xml:space="preserve"> </w:t>
      </w:r>
      <w:r w:rsidR="00380C1B">
        <w:rPr>
          <w:sz w:val="28"/>
          <w:szCs w:val="28"/>
        </w:rPr>
        <w:t xml:space="preserve">  </w:t>
      </w:r>
    </w:p>
    <w:p w:rsidR="002E282A" w:rsidRPr="00380C1B" w:rsidRDefault="00380C1B" w:rsidP="002E282A">
      <w:pPr>
        <w:tabs>
          <w:tab w:val="left" w:pos="709"/>
        </w:tabs>
        <w:ind w:right="-2"/>
        <w:jc w:val="both"/>
        <w:rPr>
          <w:sz w:val="28"/>
          <w:szCs w:val="28"/>
        </w:rPr>
      </w:pPr>
      <w:r>
        <w:rPr>
          <w:color w:val="C0504D"/>
          <w:sz w:val="28"/>
          <w:szCs w:val="28"/>
        </w:rPr>
        <w:tab/>
      </w:r>
      <w:r w:rsidR="002E282A" w:rsidRPr="00380C1B">
        <w:rPr>
          <w:sz w:val="28"/>
          <w:szCs w:val="28"/>
        </w:rPr>
        <w:t>профилактика коррупции в деятельнос</w:t>
      </w:r>
      <w:r w:rsidRPr="00380C1B">
        <w:rPr>
          <w:sz w:val="28"/>
          <w:szCs w:val="28"/>
        </w:rPr>
        <w:t>ти лиц, замещающих муниципальн</w:t>
      </w:r>
      <w:r w:rsidR="002E282A" w:rsidRPr="00380C1B">
        <w:rPr>
          <w:sz w:val="28"/>
          <w:szCs w:val="28"/>
        </w:rPr>
        <w:t>ые до</w:t>
      </w:r>
      <w:r w:rsidRPr="00380C1B">
        <w:rPr>
          <w:sz w:val="28"/>
          <w:szCs w:val="28"/>
        </w:rPr>
        <w:t xml:space="preserve">лжности, и муниципальных служащих Контрольно-счетной комиссии; </w:t>
      </w:r>
    </w:p>
    <w:p w:rsidR="002E282A" w:rsidRPr="00380C1B" w:rsidRDefault="002E282A" w:rsidP="002E282A">
      <w:pPr>
        <w:tabs>
          <w:tab w:val="left" w:pos="709"/>
        </w:tabs>
        <w:ind w:right="-2"/>
        <w:jc w:val="both"/>
        <w:rPr>
          <w:sz w:val="28"/>
          <w:szCs w:val="28"/>
        </w:rPr>
      </w:pPr>
      <w:r w:rsidRPr="002E282A">
        <w:rPr>
          <w:color w:val="C0504D"/>
          <w:sz w:val="28"/>
          <w:szCs w:val="28"/>
        </w:rPr>
        <w:tab/>
      </w:r>
      <w:r w:rsidRPr="00380C1B">
        <w:rPr>
          <w:sz w:val="28"/>
          <w:szCs w:val="28"/>
        </w:rPr>
        <w:t>выявление нарушений коррупционного характера в</w:t>
      </w:r>
      <w:r w:rsidR="00BF410D">
        <w:rPr>
          <w:sz w:val="28"/>
          <w:szCs w:val="28"/>
        </w:rPr>
        <w:t xml:space="preserve"> рамках проведения контрольных и </w:t>
      </w:r>
      <w:r w:rsidRPr="00380C1B">
        <w:rPr>
          <w:sz w:val="28"/>
          <w:szCs w:val="28"/>
        </w:rPr>
        <w:t>экспе</w:t>
      </w:r>
      <w:r w:rsidR="00380C1B">
        <w:rPr>
          <w:sz w:val="28"/>
          <w:szCs w:val="28"/>
        </w:rPr>
        <w:t>ртно-аналитических мероприятий;</w:t>
      </w:r>
    </w:p>
    <w:p w:rsidR="002E282A" w:rsidRDefault="002E282A" w:rsidP="002E282A">
      <w:pPr>
        <w:tabs>
          <w:tab w:val="left" w:pos="709"/>
        </w:tabs>
        <w:ind w:right="-2"/>
        <w:jc w:val="both"/>
        <w:rPr>
          <w:sz w:val="28"/>
          <w:szCs w:val="28"/>
        </w:rPr>
      </w:pPr>
      <w:r w:rsidRPr="00380C1B">
        <w:rPr>
          <w:sz w:val="28"/>
          <w:szCs w:val="28"/>
        </w:rPr>
        <w:tab/>
        <w:t xml:space="preserve">участие в работе </w:t>
      </w:r>
      <w:r w:rsidR="00A57ACA">
        <w:rPr>
          <w:sz w:val="28"/>
          <w:szCs w:val="28"/>
        </w:rPr>
        <w:t>комиссии</w:t>
      </w:r>
      <w:r w:rsidR="0010073B">
        <w:rPr>
          <w:sz w:val="28"/>
          <w:szCs w:val="28"/>
        </w:rPr>
        <w:t xml:space="preserve"> по координации работы по противодействию </w:t>
      </w:r>
      <w:r w:rsidR="00A57ACA">
        <w:rPr>
          <w:sz w:val="28"/>
          <w:szCs w:val="28"/>
        </w:rPr>
        <w:t>коррупции в Крестецком муниципальном районе и межведомственной рабочей группе по противодействию распространению нарушений и преступлений в сфере противодействия коррупции</w:t>
      </w:r>
      <w:r w:rsidRPr="00380C1B">
        <w:rPr>
          <w:sz w:val="28"/>
          <w:szCs w:val="28"/>
        </w:rPr>
        <w:t xml:space="preserve">. </w:t>
      </w:r>
    </w:p>
    <w:p w:rsidR="00442EC8" w:rsidRDefault="000A6137" w:rsidP="002E282A">
      <w:pPr>
        <w:tabs>
          <w:tab w:val="left" w:pos="709"/>
        </w:tabs>
        <w:ind w:right="-2"/>
        <w:jc w:val="both"/>
        <w:rPr>
          <w:color w:val="000000"/>
          <w:sz w:val="28"/>
          <w:szCs w:val="28"/>
        </w:rPr>
      </w:pPr>
      <w:r>
        <w:rPr>
          <w:color w:val="000000"/>
          <w:sz w:val="26"/>
          <w:szCs w:val="26"/>
        </w:rPr>
        <w:tab/>
      </w:r>
      <w:r w:rsidR="00442EC8" w:rsidRPr="000A6137">
        <w:rPr>
          <w:color w:val="000000"/>
          <w:sz w:val="28"/>
          <w:szCs w:val="28"/>
        </w:rPr>
        <w:t>По результатам антикоррупционной экс</w:t>
      </w:r>
      <w:r w:rsidRPr="000A6137">
        <w:rPr>
          <w:color w:val="000000"/>
          <w:sz w:val="28"/>
          <w:szCs w:val="28"/>
        </w:rPr>
        <w:t>пертизы, проведенной в 2023</w:t>
      </w:r>
      <w:r w:rsidR="00442EC8" w:rsidRPr="000A6137">
        <w:rPr>
          <w:color w:val="000000"/>
          <w:sz w:val="28"/>
          <w:szCs w:val="28"/>
        </w:rPr>
        <w:t xml:space="preserve"> году п</w:t>
      </w:r>
      <w:r w:rsidRPr="000A6137">
        <w:rPr>
          <w:color w:val="000000"/>
          <w:sz w:val="28"/>
          <w:szCs w:val="28"/>
        </w:rPr>
        <w:t>рокуратурой Крестецкого района</w:t>
      </w:r>
      <w:r w:rsidR="00442EC8" w:rsidRPr="000A6137">
        <w:rPr>
          <w:color w:val="000000"/>
          <w:sz w:val="28"/>
          <w:szCs w:val="28"/>
        </w:rPr>
        <w:t xml:space="preserve"> в отношении проектов нормативных правовых</w:t>
      </w:r>
      <w:r w:rsidRPr="000A6137">
        <w:rPr>
          <w:color w:val="000000"/>
          <w:sz w:val="28"/>
          <w:szCs w:val="28"/>
        </w:rPr>
        <w:t xml:space="preserve"> актов контрольно-счетного органа</w:t>
      </w:r>
      <w:r w:rsidR="00442EC8" w:rsidRPr="000A6137">
        <w:rPr>
          <w:color w:val="000000"/>
          <w:sz w:val="28"/>
          <w:szCs w:val="28"/>
        </w:rPr>
        <w:t>, коррупциогенных факторов не выявлено.</w:t>
      </w:r>
    </w:p>
    <w:p w:rsidR="00F26F8C" w:rsidRDefault="00F26F8C" w:rsidP="00F26F8C">
      <w:pPr>
        <w:tabs>
          <w:tab w:val="left" w:pos="709"/>
        </w:tabs>
        <w:ind w:firstLine="720"/>
        <w:jc w:val="both"/>
        <w:rPr>
          <w:color w:val="000000"/>
          <w:sz w:val="28"/>
          <w:szCs w:val="28"/>
        </w:rPr>
      </w:pPr>
      <w:r w:rsidRPr="000A6137">
        <w:rPr>
          <w:color w:val="000000"/>
          <w:sz w:val="28"/>
          <w:szCs w:val="28"/>
        </w:rPr>
        <w:t xml:space="preserve">В 2023 </w:t>
      </w:r>
      <w:r>
        <w:rPr>
          <w:color w:val="000000"/>
          <w:sz w:val="28"/>
          <w:szCs w:val="28"/>
        </w:rPr>
        <w:t>году в Контрольно-счетной комиссии</w:t>
      </w:r>
      <w:r w:rsidRPr="000A6137">
        <w:rPr>
          <w:color w:val="000000"/>
          <w:sz w:val="28"/>
          <w:szCs w:val="28"/>
        </w:rPr>
        <w:t xml:space="preserve"> обеспечено своевременное представление сотрудниками сведений о доходах, расходах, об имуществе и обязательствах имущественного характера, а также сведений и доходах, расходах, об имуществе и обязательствах имущественного характера супруги (супруга) и несовершеннолетних детей.</w:t>
      </w:r>
    </w:p>
    <w:p w:rsidR="00CC1CBE" w:rsidRDefault="00CC1CBE" w:rsidP="00F26F8C">
      <w:pPr>
        <w:tabs>
          <w:tab w:val="left" w:pos="709"/>
        </w:tabs>
        <w:ind w:firstLine="720"/>
        <w:jc w:val="both"/>
        <w:rPr>
          <w:color w:val="000000"/>
          <w:sz w:val="28"/>
          <w:szCs w:val="28"/>
        </w:rPr>
      </w:pPr>
    </w:p>
    <w:p w:rsidR="002E1E63" w:rsidRDefault="000A6137" w:rsidP="00CC1CBE">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line="276" w:lineRule="auto"/>
        <w:ind w:firstLine="720"/>
        <w:jc w:val="both"/>
        <w:rPr>
          <w:b/>
          <w:sz w:val="28"/>
          <w:szCs w:val="28"/>
        </w:rPr>
      </w:pPr>
      <w:r>
        <w:rPr>
          <w:sz w:val="28"/>
          <w:szCs w:val="28"/>
        </w:rPr>
        <w:t xml:space="preserve"> </w:t>
      </w:r>
      <w:r w:rsidR="000E0D18">
        <w:rPr>
          <w:b/>
          <w:sz w:val="28"/>
          <w:szCs w:val="28"/>
        </w:rPr>
        <w:t xml:space="preserve">    </w:t>
      </w:r>
      <w:r w:rsidR="002E1E63" w:rsidRPr="002E1E63">
        <w:rPr>
          <w:b/>
          <w:sz w:val="28"/>
          <w:szCs w:val="28"/>
        </w:rPr>
        <w:t xml:space="preserve">Взаимодействие с органами внешнего финансового контроля </w:t>
      </w:r>
    </w:p>
    <w:p w:rsidR="00D43890" w:rsidRDefault="002E1E63" w:rsidP="000E0D18">
      <w:pPr>
        <w:suppressAutoHyphens/>
        <w:jc w:val="center"/>
        <w:rPr>
          <w:b/>
          <w:sz w:val="28"/>
          <w:szCs w:val="28"/>
        </w:rPr>
      </w:pPr>
      <w:r w:rsidRPr="002E1E63">
        <w:rPr>
          <w:b/>
          <w:sz w:val="28"/>
          <w:szCs w:val="28"/>
        </w:rPr>
        <w:t>и иными органами</w:t>
      </w:r>
    </w:p>
    <w:p w:rsidR="000E0D18" w:rsidRPr="000118BB" w:rsidRDefault="000E0D18" w:rsidP="000E0D18">
      <w:pPr>
        <w:suppressAutoHyphens/>
        <w:jc w:val="center"/>
      </w:pPr>
    </w:p>
    <w:p w:rsidR="00D43890" w:rsidRPr="000C189A" w:rsidRDefault="00D43890" w:rsidP="0094407C">
      <w:pPr>
        <w:autoSpaceDE w:val="0"/>
        <w:ind w:firstLine="720"/>
        <w:jc w:val="both"/>
        <w:rPr>
          <w:sz w:val="28"/>
          <w:szCs w:val="28"/>
        </w:rPr>
      </w:pPr>
      <w:r w:rsidRPr="000C189A">
        <w:rPr>
          <w:sz w:val="28"/>
          <w:szCs w:val="28"/>
        </w:rPr>
        <w:t>В 202</w:t>
      </w:r>
      <w:r w:rsidR="002E1E63" w:rsidRPr="000C189A">
        <w:rPr>
          <w:sz w:val="28"/>
          <w:szCs w:val="28"/>
        </w:rPr>
        <w:t>3</w:t>
      </w:r>
      <w:r w:rsidRPr="000C189A">
        <w:rPr>
          <w:sz w:val="28"/>
          <w:szCs w:val="28"/>
        </w:rPr>
        <w:t xml:space="preserve"> году Контрольно-счетной палатой осуществлялось взаимодействие со Счетной палатой Новгородской области, </w:t>
      </w:r>
      <w:r w:rsidRPr="000C189A">
        <w:rPr>
          <w:color w:val="000000"/>
          <w:spacing w:val="4"/>
          <w:sz w:val="28"/>
          <w:szCs w:val="28"/>
          <w:lang w:eastAsia="zh-CN"/>
        </w:rPr>
        <w:t>Советом контрольно-счетных органов при Счетной палате Новгородской области.</w:t>
      </w:r>
      <w:r w:rsidRPr="000C189A">
        <w:rPr>
          <w:sz w:val="28"/>
          <w:szCs w:val="28"/>
        </w:rPr>
        <w:t xml:space="preserve"> </w:t>
      </w:r>
      <w:r w:rsidRPr="000C189A">
        <w:rPr>
          <w:color w:val="000000"/>
          <w:sz w:val="28"/>
          <w:szCs w:val="28"/>
          <w:lang w:eastAsia="zh-CN"/>
        </w:rPr>
        <w:t>В ходе осуществления внешнего муни</w:t>
      </w:r>
      <w:r w:rsidRPr="000C189A">
        <w:rPr>
          <w:sz w:val="28"/>
          <w:szCs w:val="28"/>
          <w:lang w:eastAsia="zh-CN"/>
        </w:rPr>
        <w:t xml:space="preserve">ципального финансового контроля были учтены предложения </w:t>
      </w:r>
      <w:r w:rsidRPr="000C189A">
        <w:rPr>
          <w:color w:val="000000"/>
          <w:spacing w:val="4"/>
          <w:sz w:val="28"/>
          <w:szCs w:val="28"/>
          <w:lang w:eastAsia="zh-CN"/>
        </w:rPr>
        <w:t>президиума Совета контрольно-счетных органов при Счетной палате Новгородской области по проведению мониторинга реализации региональных проектов, осуществляемых в рамках национ</w:t>
      </w:r>
      <w:r w:rsidR="00DE2A53" w:rsidRPr="000C189A">
        <w:rPr>
          <w:color w:val="000000"/>
          <w:spacing w:val="4"/>
          <w:sz w:val="28"/>
          <w:szCs w:val="28"/>
          <w:lang w:eastAsia="zh-CN"/>
        </w:rPr>
        <w:t>альных проектов на территории Крестецкого муниципального района</w:t>
      </w:r>
      <w:r w:rsidRPr="000C189A">
        <w:rPr>
          <w:color w:val="000000"/>
          <w:spacing w:val="4"/>
          <w:sz w:val="28"/>
          <w:szCs w:val="28"/>
          <w:lang w:eastAsia="zh-CN"/>
        </w:rPr>
        <w:t xml:space="preserve">. </w:t>
      </w:r>
    </w:p>
    <w:p w:rsidR="00D43890" w:rsidRPr="000C189A" w:rsidRDefault="00D43890" w:rsidP="0094407C">
      <w:pPr>
        <w:tabs>
          <w:tab w:val="left" w:pos="709"/>
        </w:tabs>
        <w:ind w:firstLine="720"/>
        <w:jc w:val="both"/>
        <w:rPr>
          <w:sz w:val="28"/>
          <w:szCs w:val="28"/>
        </w:rPr>
      </w:pPr>
      <w:r w:rsidRPr="000C189A">
        <w:rPr>
          <w:color w:val="000000"/>
          <w:sz w:val="28"/>
          <w:szCs w:val="28"/>
          <w:lang w:eastAsia="zh-CN"/>
        </w:rPr>
        <w:lastRenderedPageBreak/>
        <w:t>Предсе</w:t>
      </w:r>
      <w:r w:rsidR="00DE2A53" w:rsidRPr="000C189A">
        <w:rPr>
          <w:color w:val="000000"/>
          <w:sz w:val="28"/>
          <w:szCs w:val="28"/>
          <w:lang w:eastAsia="zh-CN"/>
        </w:rPr>
        <w:t>датель Контрольно-счетной комиссии</w:t>
      </w:r>
      <w:r w:rsidRPr="000C189A">
        <w:rPr>
          <w:color w:val="000000"/>
          <w:sz w:val="28"/>
          <w:szCs w:val="28"/>
          <w:lang w:eastAsia="zh-CN"/>
        </w:rPr>
        <w:t xml:space="preserve"> принимал участие в заседаниях Совета и президиума Совета контрольно-счетных органов при Счетной палате Новгородской области, в ходе которых оказывалась правовая, организационная и методическая помощь сотрудникам контрольно-счетных органов муниципальных образований по вопросам непосредственного осуществления внешнего муниципального финансового контроля.</w:t>
      </w:r>
    </w:p>
    <w:p w:rsidR="00D43890" w:rsidRPr="000C189A" w:rsidRDefault="00D43890" w:rsidP="0094407C">
      <w:pPr>
        <w:tabs>
          <w:tab w:val="left" w:pos="709"/>
        </w:tabs>
        <w:ind w:firstLine="720"/>
        <w:jc w:val="both"/>
        <w:rPr>
          <w:sz w:val="28"/>
          <w:szCs w:val="28"/>
        </w:rPr>
      </w:pPr>
      <w:r w:rsidRPr="000C189A">
        <w:rPr>
          <w:color w:val="000000"/>
          <w:sz w:val="28"/>
          <w:szCs w:val="28"/>
          <w:lang w:eastAsia="zh-CN"/>
        </w:rPr>
        <w:t>В отчетном периоде подготавливалась и направлялась информация по запросам</w:t>
      </w:r>
      <w:r w:rsidR="00DE2A53" w:rsidRPr="000C189A">
        <w:rPr>
          <w:color w:val="000000"/>
          <w:sz w:val="28"/>
          <w:szCs w:val="28"/>
          <w:lang w:eastAsia="zh-CN"/>
        </w:rPr>
        <w:t xml:space="preserve"> прокуратуры Крестецкого района</w:t>
      </w:r>
      <w:r w:rsidRPr="000C189A">
        <w:rPr>
          <w:color w:val="000000"/>
          <w:sz w:val="28"/>
          <w:szCs w:val="28"/>
          <w:lang w:eastAsia="zh-CN"/>
        </w:rPr>
        <w:t xml:space="preserve"> и УМВ</w:t>
      </w:r>
      <w:r w:rsidR="00DE2A53" w:rsidRPr="000C189A">
        <w:rPr>
          <w:color w:val="000000"/>
          <w:sz w:val="28"/>
          <w:szCs w:val="28"/>
          <w:lang w:eastAsia="zh-CN"/>
        </w:rPr>
        <w:t>Д России по Крестецкому району</w:t>
      </w:r>
      <w:r w:rsidRPr="000C189A">
        <w:rPr>
          <w:color w:val="000000"/>
          <w:sz w:val="28"/>
          <w:szCs w:val="28"/>
          <w:lang w:eastAsia="zh-CN"/>
        </w:rPr>
        <w:t xml:space="preserve">. </w:t>
      </w:r>
    </w:p>
    <w:p w:rsidR="00D43890" w:rsidRDefault="00D43890" w:rsidP="0094407C">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rPr>
          <w:color w:val="000000"/>
          <w:sz w:val="28"/>
          <w:szCs w:val="28"/>
          <w:lang w:eastAsia="zh-CN"/>
        </w:rPr>
      </w:pPr>
      <w:r w:rsidRPr="000C189A">
        <w:rPr>
          <w:color w:val="000000"/>
          <w:sz w:val="28"/>
          <w:szCs w:val="28"/>
          <w:lang w:eastAsia="zh-CN"/>
        </w:rPr>
        <w:t>В отчетном периоде должностны</w:t>
      </w:r>
      <w:r w:rsidR="00763C28" w:rsidRPr="000C189A">
        <w:rPr>
          <w:color w:val="000000"/>
          <w:sz w:val="28"/>
          <w:szCs w:val="28"/>
          <w:lang w:eastAsia="zh-CN"/>
        </w:rPr>
        <w:t>е лица Контрольно-счетной комиссии</w:t>
      </w:r>
      <w:r w:rsidRPr="000C189A">
        <w:rPr>
          <w:color w:val="000000"/>
          <w:sz w:val="28"/>
          <w:szCs w:val="28"/>
          <w:lang w:eastAsia="zh-CN"/>
        </w:rPr>
        <w:t xml:space="preserve"> участвовали в качестве слушателей в учебных мероприятиях, организованных  Счетной палатой Российской Федерации, Советом контрольно-счетных органов при Счетной палате Российской Федерации в режиме видеоконференций на портале Счетной палаты Российской Федерации и контрольно-счетных органов Российской Федерации. </w:t>
      </w:r>
      <w:r w:rsidR="005B1E54">
        <w:rPr>
          <w:color w:val="000000"/>
          <w:sz w:val="28"/>
          <w:szCs w:val="28"/>
          <w:lang w:eastAsia="zh-CN"/>
        </w:rPr>
        <w:t xml:space="preserve"> </w:t>
      </w:r>
    </w:p>
    <w:p w:rsidR="002010EC" w:rsidRPr="00345FBE" w:rsidRDefault="002010EC" w:rsidP="002010EC">
      <w:pPr>
        <w:widowControl w:val="0"/>
        <w:autoSpaceDE w:val="0"/>
        <w:autoSpaceDN w:val="0"/>
        <w:adjustRightInd w:val="0"/>
        <w:spacing w:line="276" w:lineRule="auto"/>
        <w:ind w:firstLine="709"/>
        <w:jc w:val="both"/>
        <w:rPr>
          <w:sz w:val="28"/>
          <w:szCs w:val="28"/>
        </w:rPr>
      </w:pPr>
      <w:r>
        <w:rPr>
          <w:sz w:val="28"/>
          <w:szCs w:val="28"/>
        </w:rPr>
        <w:t xml:space="preserve"> </w:t>
      </w:r>
      <w:r w:rsidRPr="00345FBE">
        <w:rPr>
          <w:sz w:val="28"/>
          <w:szCs w:val="28"/>
        </w:rPr>
        <w:t>Помимо взаимодействия в рамках указ</w:t>
      </w:r>
      <w:r>
        <w:rPr>
          <w:sz w:val="28"/>
          <w:szCs w:val="28"/>
        </w:rPr>
        <w:t>анного соглашения Контрольно-счётная комиссия</w:t>
      </w:r>
      <w:r w:rsidRPr="00345FBE">
        <w:rPr>
          <w:sz w:val="28"/>
          <w:szCs w:val="28"/>
        </w:rPr>
        <w:t xml:space="preserve"> участвовала в деятельности Совета контрольно-сч</w:t>
      </w:r>
      <w:r>
        <w:rPr>
          <w:sz w:val="28"/>
          <w:szCs w:val="28"/>
        </w:rPr>
        <w:t>ётных органов при Счё</w:t>
      </w:r>
      <w:r w:rsidRPr="00345FBE">
        <w:rPr>
          <w:sz w:val="28"/>
          <w:szCs w:val="28"/>
        </w:rPr>
        <w:t xml:space="preserve">тной палате </w:t>
      </w:r>
      <w:r w:rsidRPr="00395546">
        <w:rPr>
          <w:sz w:val="28"/>
          <w:szCs w:val="28"/>
        </w:rPr>
        <w:t>Новгородской области</w:t>
      </w:r>
      <w:r>
        <w:rPr>
          <w:sz w:val="28"/>
          <w:szCs w:val="28"/>
        </w:rPr>
        <w:t xml:space="preserve"> (далее – Совет). Председатель Н.В. Буро</w:t>
      </w:r>
      <w:r w:rsidRPr="00345FBE">
        <w:rPr>
          <w:sz w:val="28"/>
          <w:szCs w:val="28"/>
        </w:rPr>
        <w:t>ва, являясь предсе</w:t>
      </w:r>
      <w:r>
        <w:rPr>
          <w:sz w:val="28"/>
          <w:szCs w:val="28"/>
        </w:rPr>
        <w:t>дателем Валдайского отделения Совета</w:t>
      </w:r>
      <w:r w:rsidRPr="00345FBE">
        <w:rPr>
          <w:sz w:val="28"/>
          <w:szCs w:val="28"/>
        </w:rPr>
        <w:t>, принимала непосредственное участие в заседаниях Президиума Совета</w:t>
      </w:r>
      <w:r>
        <w:rPr>
          <w:sz w:val="28"/>
          <w:szCs w:val="28"/>
        </w:rPr>
        <w:t xml:space="preserve">.  </w:t>
      </w:r>
    </w:p>
    <w:p w:rsidR="002010EC" w:rsidRPr="001A5D15" w:rsidRDefault="00BF410D" w:rsidP="001A5D15">
      <w:pPr>
        <w:tabs>
          <w:tab w:val="left" w:pos="709"/>
        </w:tabs>
        <w:autoSpaceDE w:val="0"/>
        <w:autoSpaceDN w:val="0"/>
        <w:adjustRightInd w:val="0"/>
        <w:ind w:firstLine="720"/>
        <w:jc w:val="both"/>
        <w:rPr>
          <w:b/>
          <w:sz w:val="28"/>
          <w:szCs w:val="28"/>
        </w:rPr>
      </w:pPr>
      <w:r>
        <w:rPr>
          <w:sz w:val="28"/>
          <w:szCs w:val="28"/>
        </w:rPr>
        <w:t>Председатель Контрольно-счё</w:t>
      </w:r>
      <w:r w:rsidR="002010EC" w:rsidRPr="001A5D15">
        <w:rPr>
          <w:sz w:val="28"/>
          <w:szCs w:val="28"/>
        </w:rPr>
        <w:t>тной комиссии является членом</w:t>
      </w:r>
      <w:r w:rsidR="002010EC" w:rsidRPr="001A5D15">
        <w:rPr>
          <w:b/>
          <w:sz w:val="28"/>
          <w:szCs w:val="28"/>
        </w:rPr>
        <w:t xml:space="preserve"> </w:t>
      </w:r>
      <w:r w:rsidR="001A5D15" w:rsidRPr="001A5D15">
        <w:rPr>
          <w:rStyle w:val="af5"/>
          <w:b w:val="0"/>
          <w:sz w:val="28"/>
          <w:szCs w:val="28"/>
          <w:shd w:val="clear" w:color="auto" w:fill="FFFFFF"/>
        </w:rPr>
        <w:t>комиссии по координации работы по противодействию коррупции</w:t>
      </w:r>
      <w:r w:rsidR="001A5D15" w:rsidRPr="001A5D15">
        <w:rPr>
          <w:b/>
          <w:bCs/>
          <w:sz w:val="28"/>
          <w:szCs w:val="28"/>
          <w:shd w:val="clear" w:color="auto" w:fill="FFFFFF"/>
        </w:rPr>
        <w:br/>
      </w:r>
      <w:r w:rsidR="001A5D15" w:rsidRPr="001A5D15">
        <w:rPr>
          <w:rStyle w:val="af5"/>
          <w:b w:val="0"/>
          <w:sz w:val="28"/>
          <w:szCs w:val="28"/>
          <w:shd w:val="clear" w:color="auto" w:fill="FFFFFF"/>
        </w:rPr>
        <w:t>в Крестецком муниципальном районе</w:t>
      </w:r>
      <w:r w:rsidR="001A5D15">
        <w:rPr>
          <w:b/>
          <w:sz w:val="28"/>
          <w:szCs w:val="28"/>
        </w:rPr>
        <w:t xml:space="preserve">, </w:t>
      </w:r>
      <w:r w:rsidR="001A5D15" w:rsidRPr="001A5D15">
        <w:rPr>
          <w:sz w:val="28"/>
          <w:szCs w:val="28"/>
        </w:rPr>
        <w:t>членом</w:t>
      </w:r>
      <w:r w:rsidR="001A5D15">
        <w:rPr>
          <w:b/>
          <w:sz w:val="28"/>
          <w:szCs w:val="28"/>
        </w:rPr>
        <w:t xml:space="preserve"> </w:t>
      </w:r>
      <w:r w:rsidR="001A5D15">
        <w:rPr>
          <w:sz w:val="28"/>
          <w:szCs w:val="28"/>
        </w:rPr>
        <w:t xml:space="preserve">межведомственной рабочей группы по противодействию распространению правонарушений и преступлений в сфере противодействия коррупции при прокуратуре Крестецкого района, </w:t>
      </w:r>
      <w:r w:rsidR="00B01058">
        <w:rPr>
          <w:sz w:val="28"/>
          <w:szCs w:val="28"/>
        </w:rPr>
        <w:t>межведомственной рабочей группы по противодействию распространению правонарушений и преступлений в сфере реализации национальных проектов при прокуратуре Крестецкого района.</w:t>
      </w:r>
    </w:p>
    <w:p w:rsidR="00CD2AE4" w:rsidRPr="007D6A29" w:rsidRDefault="00CD2AE4" w:rsidP="0094407C">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rPr>
          <w:color w:val="000000"/>
          <w:lang w:eastAsia="zh-CN"/>
        </w:rPr>
      </w:pPr>
    </w:p>
    <w:p w:rsidR="00CD2AE4" w:rsidRDefault="00CD2AE4" w:rsidP="00CD2AE4">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center"/>
        <w:rPr>
          <w:b/>
          <w:sz w:val="28"/>
          <w:szCs w:val="28"/>
        </w:rPr>
      </w:pPr>
      <w:r w:rsidRPr="00CD2AE4">
        <w:rPr>
          <w:b/>
          <w:sz w:val="28"/>
          <w:szCs w:val="28"/>
        </w:rPr>
        <w:t>Обеспечение принципа гласности в деятельности</w:t>
      </w:r>
    </w:p>
    <w:p w:rsidR="00CD2AE4" w:rsidRPr="007D6A29" w:rsidRDefault="00CD2AE4" w:rsidP="00CD2AE4">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center"/>
        <w:rPr>
          <w:color w:val="000000"/>
          <w:lang w:eastAsia="zh-CN"/>
        </w:rPr>
      </w:pPr>
    </w:p>
    <w:p w:rsidR="00D43890" w:rsidRPr="000C189A" w:rsidRDefault="00763C28" w:rsidP="0094407C">
      <w:pPr>
        <w:autoSpaceDE w:val="0"/>
        <w:ind w:firstLine="720"/>
        <w:jc w:val="both"/>
        <w:rPr>
          <w:sz w:val="28"/>
          <w:szCs w:val="28"/>
        </w:rPr>
      </w:pPr>
      <w:r w:rsidRPr="000C189A">
        <w:rPr>
          <w:color w:val="000000"/>
          <w:sz w:val="28"/>
          <w:szCs w:val="28"/>
          <w:lang w:eastAsia="zh-CN"/>
        </w:rPr>
        <w:t xml:space="preserve">  </w:t>
      </w:r>
      <w:r w:rsidR="00D43890" w:rsidRPr="000C189A">
        <w:rPr>
          <w:sz w:val="28"/>
          <w:szCs w:val="28"/>
        </w:rPr>
        <w:t>В течение  отчетного периода был обеспечен  открытый доступ к сведени</w:t>
      </w:r>
      <w:r w:rsidR="00BF410D">
        <w:rPr>
          <w:sz w:val="28"/>
          <w:szCs w:val="28"/>
        </w:rPr>
        <w:t>ям о деятельности Контрольно-счё</w:t>
      </w:r>
      <w:r w:rsidR="00D43890" w:rsidRPr="000C189A">
        <w:rPr>
          <w:sz w:val="28"/>
          <w:szCs w:val="28"/>
        </w:rPr>
        <w:t>т</w:t>
      </w:r>
      <w:r w:rsidRPr="000C189A">
        <w:rPr>
          <w:sz w:val="28"/>
          <w:szCs w:val="28"/>
        </w:rPr>
        <w:t>ной комиссии</w:t>
      </w:r>
      <w:r w:rsidR="00D43890" w:rsidRPr="000C189A">
        <w:rPr>
          <w:sz w:val="28"/>
          <w:szCs w:val="28"/>
        </w:rPr>
        <w:t>, размещенным на официальной интернет-странице</w:t>
      </w:r>
      <w:hyperlink r:id="rId8" w:history="1">
        <w:r w:rsidR="00D43890" w:rsidRPr="000C189A">
          <w:rPr>
            <w:sz w:val="28"/>
            <w:szCs w:val="28"/>
          </w:rPr>
          <w:t>, в том числе</w:t>
        </w:r>
      </w:hyperlink>
      <w:r w:rsidR="00D43890" w:rsidRPr="000C189A">
        <w:rPr>
          <w:sz w:val="28"/>
          <w:szCs w:val="28"/>
        </w:rPr>
        <w:t xml:space="preserve">: представлен в полном объеме годовой план </w:t>
      </w:r>
      <w:r w:rsidR="00BF410D">
        <w:rPr>
          <w:sz w:val="28"/>
          <w:szCs w:val="28"/>
        </w:rPr>
        <w:t>работы Контрольно-счё</w:t>
      </w:r>
      <w:r w:rsidRPr="000C189A">
        <w:rPr>
          <w:sz w:val="28"/>
          <w:szCs w:val="28"/>
        </w:rPr>
        <w:t>тной комиссии</w:t>
      </w:r>
      <w:r w:rsidR="00D43890" w:rsidRPr="000C189A">
        <w:rPr>
          <w:sz w:val="28"/>
          <w:szCs w:val="28"/>
        </w:rPr>
        <w:t>, своевременно размещалась  информация о вносимых в него изменениях, о результатах проведенных контрольных и экспертно-аналитических мероприятий, о выявленных при их проведении нарушениях, о внесенных представлениях и  предписаниях (размещено 1</w:t>
      </w:r>
      <w:r w:rsidR="00C57F05">
        <w:rPr>
          <w:sz w:val="28"/>
          <w:szCs w:val="28"/>
        </w:rPr>
        <w:t xml:space="preserve">8 сообщений). Кроме того, </w:t>
      </w:r>
      <w:r w:rsidR="00D43890" w:rsidRPr="000C189A">
        <w:rPr>
          <w:sz w:val="28"/>
          <w:szCs w:val="28"/>
        </w:rPr>
        <w:t>в соответствии с изменениями, внесенными в Федеральный закон от 9 февраля 2009 г. № 8-ФЗ "Об обеспечении доступа к информации о деятельности государственных органов и органов местного самоуправления", в целях повышения качества взаимодействия с гражданам</w:t>
      </w:r>
      <w:r w:rsidR="00BF410D">
        <w:rPr>
          <w:sz w:val="28"/>
          <w:szCs w:val="28"/>
        </w:rPr>
        <w:t>и и организациями Контрольно-счё</w:t>
      </w:r>
      <w:r w:rsidR="00D43890" w:rsidRPr="000C189A">
        <w:rPr>
          <w:sz w:val="28"/>
          <w:szCs w:val="28"/>
        </w:rPr>
        <w:t>тной</w:t>
      </w:r>
      <w:r w:rsidRPr="000C189A">
        <w:rPr>
          <w:sz w:val="28"/>
          <w:szCs w:val="28"/>
        </w:rPr>
        <w:t xml:space="preserve"> комиссие</w:t>
      </w:r>
      <w:r w:rsidR="00D43890" w:rsidRPr="000C189A">
        <w:rPr>
          <w:sz w:val="28"/>
          <w:szCs w:val="28"/>
        </w:rPr>
        <w:t xml:space="preserve">й создана официальная страница в информационной системе ВКонтакте. </w:t>
      </w:r>
    </w:p>
    <w:p w:rsidR="00D43890" w:rsidRPr="000C189A" w:rsidRDefault="00D43890" w:rsidP="0094407C">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rPr>
          <w:sz w:val="28"/>
          <w:szCs w:val="28"/>
        </w:rPr>
      </w:pPr>
      <w:r w:rsidRPr="000C189A">
        <w:rPr>
          <w:sz w:val="28"/>
          <w:szCs w:val="28"/>
        </w:rPr>
        <w:lastRenderedPageBreak/>
        <w:t>В соответствии с текущими изменениями в течение отчетного периода актуализировалось содержание и структура разделов официальной ст</w:t>
      </w:r>
      <w:r w:rsidR="00763C28" w:rsidRPr="000C189A">
        <w:rPr>
          <w:sz w:val="28"/>
          <w:szCs w:val="28"/>
        </w:rPr>
        <w:t>ра</w:t>
      </w:r>
      <w:r w:rsidR="00BF410D">
        <w:rPr>
          <w:sz w:val="28"/>
          <w:szCs w:val="28"/>
        </w:rPr>
        <w:t>ницы контрольно-счетного органа</w:t>
      </w:r>
      <w:r w:rsidRPr="000C189A">
        <w:rPr>
          <w:sz w:val="28"/>
          <w:szCs w:val="28"/>
        </w:rPr>
        <w:t>.</w:t>
      </w:r>
    </w:p>
    <w:p w:rsidR="00D43890" w:rsidRDefault="00D43890" w:rsidP="0094407C">
      <w:pPr>
        <w:tabs>
          <w:tab w:val="left" w:pos="709"/>
        </w:tabs>
        <w:ind w:firstLine="720"/>
        <w:jc w:val="both"/>
        <w:rPr>
          <w:sz w:val="28"/>
          <w:szCs w:val="28"/>
        </w:rPr>
      </w:pPr>
      <w:r w:rsidRPr="000C189A">
        <w:rPr>
          <w:sz w:val="28"/>
          <w:szCs w:val="28"/>
        </w:rPr>
        <w:t>В целях обеспечения открытости, добросовестной конкуренции и  объективности в сфере закупок товаров, работ, услуг дл</w:t>
      </w:r>
      <w:r w:rsidR="000E0D18">
        <w:rPr>
          <w:sz w:val="28"/>
          <w:szCs w:val="28"/>
        </w:rPr>
        <w:t>я обеспечения</w:t>
      </w:r>
      <w:r w:rsidRPr="000C189A">
        <w:rPr>
          <w:sz w:val="28"/>
          <w:szCs w:val="28"/>
        </w:rPr>
        <w:t xml:space="preserve"> муниципальных нужд</w:t>
      </w:r>
      <w:r w:rsidR="00BF410D">
        <w:rPr>
          <w:sz w:val="28"/>
          <w:szCs w:val="28"/>
        </w:rPr>
        <w:t xml:space="preserve"> Контрольно-счё</w:t>
      </w:r>
      <w:r w:rsidR="00763C28" w:rsidRPr="000C189A">
        <w:rPr>
          <w:sz w:val="28"/>
          <w:szCs w:val="28"/>
        </w:rPr>
        <w:t>тная комиссия</w:t>
      </w:r>
      <w:r w:rsidRPr="000C189A">
        <w:rPr>
          <w:sz w:val="28"/>
          <w:szCs w:val="28"/>
        </w:rPr>
        <w:t xml:space="preserve"> анализирует результаты проведенного в течение отчетного периода аудита в сфере закупок, которые по истечении отчетного года обобщаются и размещаются на </w:t>
      </w:r>
      <w:r w:rsidR="00FE32A4">
        <w:rPr>
          <w:sz w:val="28"/>
          <w:szCs w:val="28"/>
        </w:rPr>
        <w:t xml:space="preserve">официальном </w:t>
      </w:r>
      <w:r w:rsidRPr="000C189A">
        <w:rPr>
          <w:sz w:val="28"/>
          <w:szCs w:val="28"/>
        </w:rPr>
        <w:t>сайте zakupki.gov.ru.</w:t>
      </w:r>
    </w:p>
    <w:p w:rsidR="0094407C" w:rsidRPr="00395546" w:rsidRDefault="0094407C" w:rsidP="0094407C">
      <w:pPr>
        <w:spacing w:line="276" w:lineRule="auto"/>
        <w:ind w:firstLine="720"/>
        <w:jc w:val="both"/>
        <w:rPr>
          <w:sz w:val="28"/>
          <w:szCs w:val="28"/>
        </w:rPr>
      </w:pPr>
      <w:r w:rsidRPr="00395546">
        <w:rPr>
          <w:sz w:val="28"/>
          <w:szCs w:val="28"/>
        </w:rPr>
        <w:t>Рассмотрение обращений граждан велось в соответствии с требованиями</w:t>
      </w:r>
      <w:r w:rsidRPr="00395546">
        <w:rPr>
          <w:color w:val="000000"/>
          <w:sz w:val="28"/>
          <w:szCs w:val="28"/>
        </w:rPr>
        <w:t xml:space="preserve"> Федерального закона от 2 мая 2006 г. № 59-ФЗ </w:t>
      </w:r>
      <w:r w:rsidRPr="00395546">
        <w:rPr>
          <w:color w:val="000000"/>
          <w:sz w:val="28"/>
          <w:szCs w:val="28"/>
        </w:rPr>
        <w:br/>
      </w:r>
      <w:r>
        <w:rPr>
          <w:color w:val="000000"/>
          <w:sz w:val="28"/>
          <w:szCs w:val="28"/>
        </w:rPr>
        <w:t>«</w:t>
      </w:r>
      <w:r w:rsidRPr="00395546">
        <w:rPr>
          <w:color w:val="000000"/>
          <w:sz w:val="28"/>
          <w:szCs w:val="28"/>
        </w:rPr>
        <w:t>О порядке рассмотрения обращен</w:t>
      </w:r>
      <w:r>
        <w:rPr>
          <w:color w:val="000000"/>
          <w:sz w:val="28"/>
          <w:szCs w:val="28"/>
        </w:rPr>
        <w:t>ий граждан Российской Федерации»</w:t>
      </w:r>
      <w:r w:rsidRPr="00395546">
        <w:rPr>
          <w:color w:val="000000"/>
          <w:sz w:val="28"/>
          <w:szCs w:val="28"/>
        </w:rPr>
        <w:t xml:space="preserve">. </w:t>
      </w:r>
      <w:r w:rsidRPr="00395546">
        <w:rPr>
          <w:sz w:val="28"/>
          <w:szCs w:val="28"/>
        </w:rPr>
        <w:t xml:space="preserve"> Обращен</w:t>
      </w:r>
      <w:r>
        <w:rPr>
          <w:sz w:val="28"/>
          <w:szCs w:val="28"/>
        </w:rPr>
        <w:t>ия в контрольно-счётный орга</w:t>
      </w:r>
      <w:r w:rsidR="000E0D18">
        <w:rPr>
          <w:sz w:val="28"/>
          <w:szCs w:val="28"/>
        </w:rPr>
        <w:t>н в 2023</w:t>
      </w:r>
      <w:r w:rsidRPr="00395546">
        <w:rPr>
          <w:sz w:val="28"/>
          <w:szCs w:val="28"/>
        </w:rPr>
        <w:t xml:space="preserve"> году не поступали.</w:t>
      </w:r>
    </w:p>
    <w:p w:rsidR="0094407C" w:rsidRPr="007D6A29" w:rsidRDefault="0094407C" w:rsidP="0094407C">
      <w:pPr>
        <w:tabs>
          <w:tab w:val="left" w:pos="709"/>
        </w:tabs>
        <w:ind w:firstLine="720"/>
        <w:jc w:val="both"/>
      </w:pPr>
    </w:p>
    <w:p w:rsidR="00C57F05" w:rsidRDefault="00C57F05" w:rsidP="00C57F05">
      <w:pPr>
        <w:tabs>
          <w:tab w:val="left" w:pos="709"/>
        </w:tabs>
        <w:ind w:firstLine="720"/>
        <w:jc w:val="center"/>
        <w:rPr>
          <w:b/>
          <w:sz w:val="28"/>
          <w:szCs w:val="28"/>
        </w:rPr>
      </w:pPr>
      <w:r w:rsidRPr="00C57F05">
        <w:rPr>
          <w:b/>
          <w:sz w:val="28"/>
          <w:szCs w:val="28"/>
        </w:rPr>
        <w:t>Обеспечение деятельности</w:t>
      </w:r>
    </w:p>
    <w:p w:rsidR="00C57F05" w:rsidRPr="007D6A29" w:rsidRDefault="00C57F05" w:rsidP="00C57F05">
      <w:pPr>
        <w:tabs>
          <w:tab w:val="left" w:pos="709"/>
        </w:tabs>
        <w:ind w:firstLine="720"/>
        <w:jc w:val="center"/>
      </w:pPr>
    </w:p>
    <w:p w:rsidR="00D43890" w:rsidRDefault="00D43890" w:rsidP="0094407C">
      <w:pPr>
        <w:tabs>
          <w:tab w:val="left" w:pos="709"/>
        </w:tabs>
        <w:ind w:firstLine="720"/>
        <w:jc w:val="both"/>
        <w:rPr>
          <w:sz w:val="28"/>
          <w:szCs w:val="28"/>
          <w:lang w:eastAsia="zh-CN"/>
        </w:rPr>
      </w:pPr>
      <w:r w:rsidRPr="000C189A">
        <w:rPr>
          <w:sz w:val="28"/>
          <w:szCs w:val="28"/>
          <w:lang w:eastAsia="zh-CN"/>
        </w:rPr>
        <w:t>Штатная числе</w:t>
      </w:r>
      <w:r w:rsidR="0017239F">
        <w:rPr>
          <w:sz w:val="28"/>
          <w:szCs w:val="28"/>
          <w:lang w:eastAsia="zh-CN"/>
        </w:rPr>
        <w:t>нность контрольно-счетного органа</w:t>
      </w:r>
      <w:r w:rsidRPr="000C189A">
        <w:rPr>
          <w:sz w:val="28"/>
          <w:szCs w:val="28"/>
          <w:lang w:eastAsia="zh-CN"/>
        </w:rPr>
        <w:t xml:space="preserve"> в отчетном периоде составляла </w:t>
      </w:r>
      <w:r w:rsidR="00763C28" w:rsidRPr="000C189A">
        <w:rPr>
          <w:sz w:val="28"/>
          <w:szCs w:val="28"/>
          <w:lang w:eastAsia="zh-CN"/>
        </w:rPr>
        <w:t>2,5</w:t>
      </w:r>
      <w:r w:rsidRPr="000C189A">
        <w:rPr>
          <w:sz w:val="28"/>
          <w:szCs w:val="28"/>
          <w:lang w:eastAsia="zh-CN"/>
        </w:rPr>
        <w:t xml:space="preserve"> единиц</w:t>
      </w:r>
      <w:r w:rsidR="00763C28" w:rsidRPr="000C189A">
        <w:rPr>
          <w:sz w:val="28"/>
          <w:szCs w:val="28"/>
          <w:lang w:eastAsia="zh-CN"/>
        </w:rPr>
        <w:t>ы</w:t>
      </w:r>
      <w:r w:rsidRPr="000C189A">
        <w:rPr>
          <w:sz w:val="28"/>
          <w:szCs w:val="28"/>
          <w:lang w:eastAsia="zh-CN"/>
        </w:rPr>
        <w:t>, все должности укомплектованы сотрудниками, имеющими профильное высше</w:t>
      </w:r>
      <w:r w:rsidR="00763C28" w:rsidRPr="000C189A">
        <w:rPr>
          <w:sz w:val="28"/>
          <w:szCs w:val="28"/>
          <w:lang w:eastAsia="zh-CN"/>
        </w:rPr>
        <w:t xml:space="preserve">е экономическое </w:t>
      </w:r>
      <w:r w:rsidRPr="000C189A">
        <w:rPr>
          <w:sz w:val="28"/>
          <w:szCs w:val="28"/>
          <w:lang w:eastAsia="zh-CN"/>
        </w:rPr>
        <w:t>образование.</w:t>
      </w:r>
    </w:p>
    <w:p w:rsidR="0017239F" w:rsidRDefault="00BF410D" w:rsidP="0094407C">
      <w:pPr>
        <w:tabs>
          <w:tab w:val="left" w:pos="709"/>
        </w:tabs>
        <w:ind w:firstLine="720"/>
        <w:jc w:val="both"/>
        <w:rPr>
          <w:sz w:val="28"/>
          <w:szCs w:val="28"/>
        </w:rPr>
      </w:pPr>
      <w:r>
        <w:rPr>
          <w:sz w:val="28"/>
          <w:szCs w:val="28"/>
        </w:rPr>
        <w:t>В Контрольно-счётной комиссии проводилась</w:t>
      </w:r>
      <w:r w:rsidR="0017239F" w:rsidRPr="0017239F">
        <w:rPr>
          <w:sz w:val="28"/>
          <w:szCs w:val="28"/>
        </w:rPr>
        <w:t xml:space="preserve"> системная работа, направленная на повышение квалификации сотрудников, совершенствование кадрового потенциала, развитие профессиональных знаний работников.</w:t>
      </w:r>
    </w:p>
    <w:p w:rsidR="008850A8" w:rsidRPr="0035341D" w:rsidRDefault="008850A8" w:rsidP="0094407C">
      <w:pPr>
        <w:tabs>
          <w:tab w:val="left" w:pos="709"/>
        </w:tabs>
        <w:ind w:firstLine="720"/>
        <w:jc w:val="both"/>
        <w:rPr>
          <w:sz w:val="28"/>
          <w:szCs w:val="28"/>
        </w:rPr>
      </w:pPr>
      <w:r w:rsidRPr="0035341D">
        <w:rPr>
          <w:sz w:val="28"/>
          <w:szCs w:val="28"/>
        </w:rPr>
        <w:t>В рамках профес</w:t>
      </w:r>
      <w:r w:rsidR="00BF410D">
        <w:rPr>
          <w:sz w:val="28"/>
          <w:szCs w:val="28"/>
        </w:rPr>
        <w:t>сионального развития</w:t>
      </w:r>
      <w:r w:rsidR="002010EC" w:rsidRPr="0035341D">
        <w:rPr>
          <w:sz w:val="28"/>
          <w:szCs w:val="28"/>
        </w:rPr>
        <w:t xml:space="preserve"> в течение 2023</w:t>
      </w:r>
      <w:r w:rsidR="0035341D" w:rsidRPr="0035341D">
        <w:rPr>
          <w:sz w:val="28"/>
          <w:szCs w:val="28"/>
        </w:rPr>
        <w:t xml:space="preserve"> года один сотрудник</w:t>
      </w:r>
      <w:r w:rsidRPr="0035341D">
        <w:rPr>
          <w:sz w:val="28"/>
          <w:szCs w:val="28"/>
        </w:rPr>
        <w:t xml:space="preserve"> прош</w:t>
      </w:r>
      <w:r w:rsidR="0035341D" w:rsidRPr="0035341D">
        <w:rPr>
          <w:sz w:val="28"/>
          <w:szCs w:val="28"/>
        </w:rPr>
        <w:t>е</w:t>
      </w:r>
      <w:r w:rsidRPr="0035341D">
        <w:rPr>
          <w:sz w:val="28"/>
          <w:szCs w:val="28"/>
        </w:rPr>
        <w:t>л обучение н</w:t>
      </w:r>
      <w:r w:rsidR="0035341D" w:rsidRPr="0035341D">
        <w:rPr>
          <w:sz w:val="28"/>
          <w:szCs w:val="28"/>
        </w:rPr>
        <w:t>а курсах повышения квалификации.</w:t>
      </w:r>
    </w:p>
    <w:p w:rsidR="00400C61" w:rsidRPr="005B1E54" w:rsidRDefault="0098252F" w:rsidP="0094407C">
      <w:pPr>
        <w:tabs>
          <w:tab w:val="left" w:pos="709"/>
        </w:tabs>
        <w:ind w:firstLine="720"/>
        <w:jc w:val="both"/>
        <w:rPr>
          <w:color w:val="C0504D" w:themeColor="accent2"/>
        </w:rPr>
      </w:pPr>
      <w:r>
        <w:rPr>
          <w:sz w:val="28"/>
          <w:szCs w:val="28"/>
        </w:rPr>
        <w:t>Т</w:t>
      </w:r>
      <w:r w:rsidR="005B1E54" w:rsidRPr="0098252F">
        <w:rPr>
          <w:sz w:val="28"/>
          <w:szCs w:val="28"/>
        </w:rPr>
        <w:t>акже в 2023</w:t>
      </w:r>
      <w:r w:rsidRPr="0098252F">
        <w:rPr>
          <w:sz w:val="28"/>
          <w:szCs w:val="28"/>
        </w:rPr>
        <w:t xml:space="preserve"> году председатель</w:t>
      </w:r>
      <w:r w:rsidR="00BF410D">
        <w:rPr>
          <w:color w:val="C0504D" w:themeColor="accent2"/>
        </w:rPr>
        <w:t xml:space="preserve"> </w:t>
      </w:r>
      <w:r w:rsidR="00BF410D" w:rsidRPr="0098252F">
        <w:rPr>
          <w:sz w:val="28"/>
          <w:szCs w:val="28"/>
        </w:rPr>
        <w:t>контрольно-счетного органа</w:t>
      </w:r>
      <w:r w:rsidR="00400C61" w:rsidRPr="0098252F">
        <w:rPr>
          <w:sz w:val="28"/>
          <w:szCs w:val="28"/>
        </w:rPr>
        <w:t xml:space="preserve"> </w:t>
      </w:r>
      <w:r w:rsidR="00BF410D" w:rsidRPr="0098252F">
        <w:rPr>
          <w:sz w:val="28"/>
          <w:szCs w:val="28"/>
        </w:rPr>
        <w:t>награжден Почетной грамотой Губернатора Новгородской области.</w:t>
      </w:r>
      <w:r w:rsidR="005B1E54">
        <w:rPr>
          <w:color w:val="C0504D" w:themeColor="accent2"/>
        </w:rPr>
        <w:t xml:space="preserve"> </w:t>
      </w:r>
    </w:p>
    <w:p w:rsidR="00BE68B2" w:rsidRPr="005B1E54" w:rsidRDefault="00BE68B2" w:rsidP="0094407C">
      <w:pPr>
        <w:tabs>
          <w:tab w:val="left" w:pos="709"/>
        </w:tabs>
        <w:ind w:firstLine="720"/>
        <w:jc w:val="both"/>
        <w:rPr>
          <w:color w:val="C0504D" w:themeColor="accent2"/>
          <w:sz w:val="28"/>
          <w:szCs w:val="28"/>
          <w:lang w:eastAsia="zh-CN"/>
        </w:rPr>
      </w:pPr>
      <w:r w:rsidRPr="00BF410D">
        <w:rPr>
          <w:sz w:val="28"/>
          <w:szCs w:val="28"/>
        </w:rPr>
        <w:t>Оплата труд</w:t>
      </w:r>
      <w:r w:rsidR="00BF410D" w:rsidRPr="00BF410D">
        <w:rPr>
          <w:sz w:val="28"/>
          <w:szCs w:val="28"/>
        </w:rPr>
        <w:t>а</w:t>
      </w:r>
      <w:r w:rsidR="00BF410D">
        <w:rPr>
          <w:color w:val="C0504D" w:themeColor="accent2"/>
        </w:rPr>
        <w:t xml:space="preserve"> </w:t>
      </w:r>
      <w:r w:rsidR="00BF410D" w:rsidRPr="00380C1B">
        <w:rPr>
          <w:sz w:val="28"/>
          <w:szCs w:val="28"/>
        </w:rPr>
        <w:t>лиц, замещающих муниципальные должности, и муниципальных служащих Контрольно-счетной комиссии</w:t>
      </w:r>
      <w:r w:rsidRPr="00BF410D">
        <w:t>,</w:t>
      </w:r>
      <w:r w:rsidRPr="005B1E54">
        <w:rPr>
          <w:color w:val="C0504D" w:themeColor="accent2"/>
        </w:rPr>
        <w:t xml:space="preserve"> </w:t>
      </w:r>
      <w:r w:rsidRPr="00BF410D">
        <w:rPr>
          <w:sz w:val="28"/>
          <w:szCs w:val="28"/>
        </w:rPr>
        <w:t>осуществлялась в соответствии с требова</w:t>
      </w:r>
      <w:r w:rsidR="00BF410D" w:rsidRPr="00BF410D">
        <w:rPr>
          <w:sz w:val="28"/>
          <w:szCs w:val="28"/>
        </w:rPr>
        <w:t xml:space="preserve">ниями </w:t>
      </w:r>
      <w:r w:rsidRPr="00BF410D">
        <w:rPr>
          <w:sz w:val="28"/>
          <w:szCs w:val="28"/>
        </w:rPr>
        <w:t>законодательства. Средства, направленные на оплату труд</w:t>
      </w:r>
      <w:r w:rsidR="00BF410D" w:rsidRPr="00BF410D">
        <w:rPr>
          <w:sz w:val="28"/>
          <w:szCs w:val="28"/>
        </w:rPr>
        <w:t>а сотрудников контрольно-счетного органа</w:t>
      </w:r>
      <w:r w:rsidRPr="00BF410D">
        <w:rPr>
          <w:sz w:val="28"/>
          <w:szCs w:val="28"/>
        </w:rPr>
        <w:t>, составили 1</w:t>
      </w:r>
      <w:r w:rsidR="0098252F">
        <w:rPr>
          <w:sz w:val="28"/>
          <w:szCs w:val="28"/>
        </w:rPr>
        <w:t>688,3 тыс</w:t>
      </w:r>
      <w:r w:rsidRPr="00BF410D">
        <w:rPr>
          <w:sz w:val="28"/>
          <w:szCs w:val="28"/>
        </w:rPr>
        <w:t>. рублей. В 2023 году на материально-техническое обеспечение контрольно-счетного органа использовано 1</w:t>
      </w:r>
      <w:r w:rsidR="0098252F">
        <w:rPr>
          <w:sz w:val="28"/>
          <w:szCs w:val="28"/>
        </w:rPr>
        <w:t>78,2 тыс</w:t>
      </w:r>
      <w:r w:rsidRPr="00BF410D">
        <w:rPr>
          <w:sz w:val="28"/>
          <w:szCs w:val="28"/>
        </w:rPr>
        <w:t>. рублей. Основные расходы были связ</w:t>
      </w:r>
      <w:r w:rsidR="00BF410D" w:rsidRPr="00BF410D">
        <w:rPr>
          <w:sz w:val="28"/>
          <w:szCs w:val="28"/>
        </w:rPr>
        <w:t xml:space="preserve">аны с приобретением </w:t>
      </w:r>
      <w:r w:rsidRPr="00BF410D">
        <w:rPr>
          <w:sz w:val="28"/>
          <w:szCs w:val="28"/>
        </w:rPr>
        <w:t xml:space="preserve">канцелярских товаров и расходных материалов, а также с </w:t>
      </w:r>
      <w:r w:rsidR="00BF410D" w:rsidRPr="00BF410D">
        <w:rPr>
          <w:sz w:val="28"/>
          <w:szCs w:val="28"/>
        </w:rPr>
        <w:t>оплатой услуг связи</w:t>
      </w:r>
      <w:r w:rsidRPr="00BF410D">
        <w:rPr>
          <w:sz w:val="28"/>
          <w:szCs w:val="28"/>
        </w:rPr>
        <w:t xml:space="preserve">. </w:t>
      </w:r>
    </w:p>
    <w:p w:rsidR="004A1500" w:rsidRPr="004A1500" w:rsidRDefault="0035341D" w:rsidP="004A1500">
      <w:pPr>
        <w:autoSpaceDE w:val="0"/>
        <w:autoSpaceDN w:val="0"/>
        <w:adjustRightInd w:val="0"/>
        <w:ind w:right="-2" w:firstLine="708"/>
        <w:jc w:val="both"/>
        <w:rPr>
          <w:spacing w:val="4"/>
          <w:sz w:val="28"/>
          <w:szCs w:val="28"/>
        </w:rPr>
      </w:pPr>
      <w:r>
        <w:rPr>
          <w:spacing w:val="7"/>
          <w:sz w:val="28"/>
          <w:szCs w:val="28"/>
        </w:rPr>
        <w:t xml:space="preserve"> </w:t>
      </w:r>
      <w:r w:rsidR="004A1500" w:rsidRPr="004A1500">
        <w:rPr>
          <w:spacing w:val="7"/>
          <w:sz w:val="28"/>
          <w:szCs w:val="28"/>
        </w:rPr>
        <w:t>Контрольно-счётной комиссии предоставлено помещение в безвозмездное пользование муниципальным казенным учреждением «Сервис – Центр». Закупка товаров, работ и услуг осуществляется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B4E4C" w:rsidRDefault="004B4E4C" w:rsidP="004B4E4C">
      <w:pPr>
        <w:spacing w:line="276" w:lineRule="auto"/>
        <w:ind w:firstLine="720"/>
        <w:jc w:val="both"/>
        <w:rPr>
          <w:sz w:val="28"/>
          <w:szCs w:val="28"/>
        </w:rPr>
      </w:pPr>
      <w:r w:rsidRPr="00395546">
        <w:rPr>
          <w:sz w:val="28"/>
          <w:szCs w:val="28"/>
        </w:rPr>
        <w:t xml:space="preserve">Деятельность </w:t>
      </w:r>
      <w:r w:rsidR="000B0242">
        <w:rPr>
          <w:sz w:val="28"/>
          <w:szCs w:val="28"/>
        </w:rPr>
        <w:t>Контрольно-счётной комиссии</w:t>
      </w:r>
      <w:r w:rsidRPr="00395546">
        <w:rPr>
          <w:sz w:val="28"/>
          <w:szCs w:val="28"/>
        </w:rPr>
        <w:t xml:space="preserve"> сопровождалась совершенствованием локальной нормативной правовой базы. </w:t>
      </w:r>
    </w:p>
    <w:p w:rsidR="00DC5521" w:rsidRPr="00DC5521" w:rsidRDefault="00D00217" w:rsidP="00DC5521">
      <w:pPr>
        <w:autoSpaceDE w:val="0"/>
        <w:autoSpaceDN w:val="0"/>
        <w:adjustRightInd w:val="0"/>
        <w:ind w:right="-2" w:firstLine="708"/>
        <w:jc w:val="both"/>
        <w:rPr>
          <w:color w:val="C0504D" w:themeColor="accent2"/>
          <w:spacing w:val="4"/>
          <w:sz w:val="28"/>
          <w:szCs w:val="28"/>
        </w:rPr>
      </w:pPr>
      <w:r>
        <w:rPr>
          <w:color w:val="C0504D" w:themeColor="accent2"/>
          <w:spacing w:val="7"/>
          <w:sz w:val="28"/>
          <w:szCs w:val="28"/>
        </w:rPr>
        <w:t xml:space="preserve"> </w:t>
      </w:r>
    </w:p>
    <w:p w:rsidR="002611F0" w:rsidRDefault="002611F0" w:rsidP="00BE6006">
      <w:pPr>
        <w:spacing w:line="276" w:lineRule="auto"/>
        <w:jc w:val="both"/>
        <w:rPr>
          <w:sz w:val="28"/>
          <w:szCs w:val="28"/>
        </w:rPr>
      </w:pPr>
    </w:p>
    <w:p w:rsidR="0024515D" w:rsidRPr="00D353F6" w:rsidRDefault="0024515D" w:rsidP="00F946EC">
      <w:pPr>
        <w:jc w:val="both"/>
        <w:rPr>
          <w:b/>
          <w:sz w:val="28"/>
          <w:szCs w:val="28"/>
        </w:rPr>
      </w:pPr>
      <w:r w:rsidRPr="00395546">
        <w:rPr>
          <w:b/>
          <w:sz w:val="28"/>
          <w:szCs w:val="28"/>
        </w:rPr>
        <w:t>Председатель</w:t>
      </w:r>
      <w:r w:rsidR="00D353F6">
        <w:rPr>
          <w:b/>
          <w:sz w:val="28"/>
          <w:szCs w:val="28"/>
        </w:rPr>
        <w:t xml:space="preserve">                           </w:t>
      </w:r>
      <w:r w:rsidRPr="00395546">
        <w:rPr>
          <w:b/>
          <w:sz w:val="28"/>
          <w:szCs w:val="28"/>
        </w:rPr>
        <w:t xml:space="preserve">                               </w:t>
      </w:r>
      <w:r w:rsidR="002611F0" w:rsidRPr="00395546">
        <w:rPr>
          <w:b/>
          <w:sz w:val="28"/>
          <w:szCs w:val="28"/>
        </w:rPr>
        <w:t xml:space="preserve">           </w:t>
      </w:r>
      <w:r w:rsidRPr="00395546">
        <w:rPr>
          <w:b/>
          <w:sz w:val="28"/>
          <w:szCs w:val="28"/>
        </w:rPr>
        <w:t xml:space="preserve">         </w:t>
      </w:r>
      <w:r w:rsidR="00936B7F" w:rsidRPr="00A0303A">
        <w:rPr>
          <w:b/>
          <w:sz w:val="26"/>
          <w:szCs w:val="26"/>
        </w:rPr>
        <w:t xml:space="preserve">Н.В. </w:t>
      </w:r>
      <w:r w:rsidR="00936B7F" w:rsidRPr="00A8111F">
        <w:rPr>
          <w:b/>
          <w:sz w:val="28"/>
          <w:szCs w:val="28"/>
        </w:rPr>
        <w:t>Бурова</w:t>
      </w:r>
    </w:p>
    <w:sectPr w:rsidR="0024515D" w:rsidRPr="00D353F6" w:rsidSect="00A57ACA">
      <w:headerReference w:type="even" r:id="rId9"/>
      <w:headerReference w:type="default" r:id="rId10"/>
      <w:pgSz w:w="11906" w:h="16838"/>
      <w:pgMar w:top="1135" w:right="849"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2F3" w:rsidRDefault="00EE62F3">
      <w:r>
        <w:separator/>
      </w:r>
    </w:p>
  </w:endnote>
  <w:endnote w:type="continuationSeparator" w:id="1">
    <w:p w:rsidR="00EE62F3" w:rsidRDefault="00EE6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Newton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2F3" w:rsidRDefault="00EE62F3">
      <w:r>
        <w:separator/>
      </w:r>
    </w:p>
  </w:footnote>
  <w:footnote w:type="continuationSeparator" w:id="1">
    <w:p w:rsidR="00EE62F3" w:rsidRDefault="00EE62F3">
      <w:r>
        <w:continuationSeparator/>
      </w:r>
    </w:p>
  </w:footnote>
  <w:footnote w:id="2">
    <w:p w:rsidR="002C6A1F" w:rsidRDefault="002C6A1F" w:rsidP="00DE2A20">
      <w:pPr>
        <w:pStyle w:val="af3"/>
        <w:jc w:val="both"/>
      </w:pPr>
      <w:r>
        <w:rPr>
          <w:rStyle w:val="af2"/>
        </w:rPr>
        <w:footnoteRef/>
      </w:r>
      <w:r>
        <w:t xml:space="preserve"> </w:t>
      </w:r>
      <w:r w:rsidRPr="002C6A1F">
        <w:rPr>
          <w:sz w:val="16"/>
          <w:szCs w:val="16"/>
        </w:rPr>
        <w:t>Контрольное мероприятие «Выборочная проверка средств дорожного фонда Крестецкого городского поселения за 2023 год,</w:t>
      </w:r>
    </w:p>
  </w:footnote>
  <w:footnote w:id="3">
    <w:p w:rsidR="002C6A1F" w:rsidRDefault="002C6A1F" w:rsidP="00DE2A20">
      <w:pPr>
        <w:pStyle w:val="af3"/>
        <w:jc w:val="both"/>
      </w:pPr>
      <w:r>
        <w:rPr>
          <w:rStyle w:val="af2"/>
        </w:rPr>
        <w:footnoteRef/>
      </w:r>
      <w:r>
        <w:t xml:space="preserve"> </w:t>
      </w:r>
      <w:r w:rsidR="00B06BAE" w:rsidRPr="00B06BAE">
        <w:rPr>
          <w:sz w:val="16"/>
          <w:szCs w:val="16"/>
        </w:rPr>
        <w:t>Проверка по использованию средств дотации на выравнивание бюджетной обеспеченности муниципальных районов и муниципальных округов и субвенции на осуществление государственных полномочий по расчету и предоставлению дотации на выравнивание бюджетной обеспеченности поселений, выделенных бюджету Крестецкого муниципального района</w:t>
      </w:r>
      <w:r w:rsidR="00B06BAE">
        <w:rPr>
          <w:sz w:val="16"/>
          <w:szCs w:val="16"/>
        </w:rPr>
        <w:t xml:space="preserve"> за 2023 год</w:t>
      </w:r>
      <w:r w:rsidR="00B06BAE" w:rsidRPr="00B06BAE">
        <w:rPr>
          <w:sz w:val="16"/>
          <w:szCs w:val="16"/>
        </w:rPr>
        <w:t>.</w:t>
      </w:r>
    </w:p>
  </w:footnote>
  <w:footnote w:id="4">
    <w:p w:rsidR="007B1960" w:rsidRDefault="007B1960" w:rsidP="007B1960">
      <w:pPr>
        <w:pStyle w:val="af3"/>
        <w:jc w:val="both"/>
      </w:pPr>
      <w:r>
        <w:rPr>
          <w:rStyle w:val="af2"/>
        </w:rPr>
        <w:footnoteRef/>
      </w:r>
      <w:r>
        <w:t xml:space="preserve"> </w:t>
      </w:r>
      <w:r w:rsidRPr="007B1960">
        <w:rPr>
          <w:sz w:val="16"/>
          <w:szCs w:val="16"/>
        </w:rPr>
        <w:t>Выборочная проверка финансово-хозяйственной деятельности Администрации Зайцевского сельского поселения за 2022 год.</w:t>
      </w:r>
    </w:p>
  </w:footnote>
  <w:footnote w:id="5">
    <w:p w:rsidR="00EF03B3" w:rsidRDefault="00EF03B3">
      <w:pPr>
        <w:pStyle w:val="af3"/>
      </w:pPr>
      <w:r>
        <w:rPr>
          <w:rStyle w:val="af2"/>
        </w:rPr>
        <w:footnoteRef/>
      </w:r>
      <w:r>
        <w:t xml:space="preserve"> </w:t>
      </w:r>
      <w:r w:rsidRPr="00EF03B3">
        <w:rPr>
          <w:sz w:val="16"/>
          <w:szCs w:val="16"/>
        </w:rPr>
        <w:t>Классификатор</w:t>
      </w:r>
      <w:r>
        <w:rPr>
          <w:sz w:val="16"/>
          <w:szCs w:val="16"/>
        </w:rPr>
        <w:t xml:space="preserve"> </w:t>
      </w:r>
      <w:r w:rsidR="00DB46E1">
        <w:rPr>
          <w:sz w:val="16"/>
          <w:szCs w:val="16"/>
        </w:rPr>
        <w:t xml:space="preserve"> </w:t>
      </w:r>
      <w:r w:rsidRPr="00EF03B3">
        <w:rPr>
          <w:sz w:val="16"/>
          <w:szCs w:val="16"/>
        </w:rPr>
        <w:t>нарушений, выявляемых в ходе внешнего государствен</w:t>
      </w:r>
      <w:r w:rsidR="001113FD">
        <w:rPr>
          <w:sz w:val="16"/>
          <w:szCs w:val="16"/>
        </w:rPr>
        <w:t>ного аудита (</w:t>
      </w:r>
      <w:r w:rsidRPr="00EF03B3">
        <w:rPr>
          <w:sz w:val="16"/>
          <w:szCs w:val="16"/>
        </w:rPr>
        <w:t xml:space="preserve"> контроля</w:t>
      </w:r>
      <w:r w:rsidR="001113FD">
        <w:rPr>
          <w:sz w:val="16"/>
          <w:szCs w:val="16"/>
        </w:rPr>
        <w:t xml:space="preserve">), </w:t>
      </w:r>
      <w:r w:rsidRPr="00EF03B3">
        <w:rPr>
          <w:sz w:val="16"/>
          <w:szCs w:val="16"/>
        </w:rPr>
        <w:t xml:space="preserve"> </w:t>
      </w:r>
      <w:r w:rsidR="001113FD">
        <w:rPr>
          <w:sz w:val="16"/>
          <w:szCs w:val="16"/>
        </w:rPr>
        <w:t>утвержденный п</w:t>
      </w:r>
      <w:r w:rsidRPr="00EF03B3">
        <w:rPr>
          <w:sz w:val="16"/>
          <w:szCs w:val="16"/>
        </w:rPr>
        <w:t>остановлением Коллегии Счетной палаты Р</w:t>
      </w:r>
      <w:r w:rsidR="001113FD">
        <w:rPr>
          <w:sz w:val="16"/>
          <w:szCs w:val="16"/>
        </w:rPr>
        <w:t xml:space="preserve">оссийской </w:t>
      </w:r>
      <w:r w:rsidRPr="00EF03B3">
        <w:rPr>
          <w:sz w:val="16"/>
          <w:szCs w:val="16"/>
        </w:rPr>
        <w:t>Ф</w:t>
      </w:r>
      <w:r w:rsidR="001113FD">
        <w:rPr>
          <w:sz w:val="16"/>
          <w:szCs w:val="16"/>
        </w:rPr>
        <w:t xml:space="preserve">едерации от 07 сентября </w:t>
      </w:r>
      <w:r w:rsidRPr="00EF03B3">
        <w:rPr>
          <w:sz w:val="16"/>
          <w:szCs w:val="16"/>
        </w:rPr>
        <w:t>2017</w:t>
      </w:r>
      <w:r w:rsidR="001113FD">
        <w:rPr>
          <w:sz w:val="16"/>
          <w:szCs w:val="16"/>
        </w:rPr>
        <w:t xml:space="preserve"> года</w:t>
      </w:r>
      <w:r w:rsidRPr="00EF03B3">
        <w:rPr>
          <w:sz w:val="16"/>
          <w:szCs w:val="16"/>
        </w:rPr>
        <w:t xml:space="preserve"> N 9ПК</w:t>
      </w:r>
      <w:r w:rsidR="001113FD">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F3" w:rsidRDefault="00956D53" w:rsidP="00D22DFE">
    <w:pPr>
      <w:pStyle w:val="a5"/>
      <w:framePr w:wrap="around" w:vAnchor="text" w:hAnchor="margin" w:xAlign="center" w:y="1"/>
      <w:rPr>
        <w:rStyle w:val="a6"/>
      </w:rPr>
    </w:pPr>
    <w:r>
      <w:rPr>
        <w:rStyle w:val="a6"/>
      </w:rPr>
      <w:fldChar w:fldCharType="begin"/>
    </w:r>
    <w:r w:rsidR="00CB16F3">
      <w:rPr>
        <w:rStyle w:val="a6"/>
      </w:rPr>
      <w:instrText xml:space="preserve">PAGE  </w:instrText>
    </w:r>
    <w:r>
      <w:rPr>
        <w:rStyle w:val="a6"/>
      </w:rPr>
      <w:fldChar w:fldCharType="end"/>
    </w:r>
  </w:p>
  <w:p w:rsidR="00CB16F3" w:rsidRDefault="00CB16F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F3" w:rsidRDefault="00956D53" w:rsidP="00D22DFE">
    <w:pPr>
      <w:pStyle w:val="a5"/>
      <w:framePr w:wrap="around" w:vAnchor="text" w:hAnchor="margin" w:xAlign="center" w:y="1"/>
      <w:rPr>
        <w:rStyle w:val="a6"/>
      </w:rPr>
    </w:pPr>
    <w:r>
      <w:rPr>
        <w:rStyle w:val="a6"/>
      </w:rPr>
      <w:fldChar w:fldCharType="begin"/>
    </w:r>
    <w:r w:rsidR="00CB16F3">
      <w:rPr>
        <w:rStyle w:val="a6"/>
      </w:rPr>
      <w:instrText xml:space="preserve">PAGE  </w:instrText>
    </w:r>
    <w:r>
      <w:rPr>
        <w:rStyle w:val="a6"/>
      </w:rPr>
      <w:fldChar w:fldCharType="separate"/>
    </w:r>
    <w:r w:rsidR="005802D2">
      <w:rPr>
        <w:rStyle w:val="a6"/>
        <w:noProof/>
      </w:rPr>
      <w:t>7</w:t>
    </w:r>
    <w:r>
      <w:rPr>
        <w:rStyle w:val="a6"/>
      </w:rPr>
      <w:fldChar w:fldCharType="end"/>
    </w:r>
  </w:p>
  <w:p w:rsidR="00CB16F3" w:rsidRDefault="00CB16F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9"/>
  <w:characterSpacingControl w:val="doNotCompress"/>
  <w:footnotePr>
    <w:footnote w:id="0"/>
    <w:footnote w:id="1"/>
  </w:footnotePr>
  <w:endnotePr>
    <w:endnote w:id="0"/>
    <w:endnote w:id="1"/>
  </w:endnotePr>
  <w:compat/>
  <w:rsids>
    <w:rsidRoot w:val="00615E4A"/>
    <w:rsid w:val="00001B07"/>
    <w:rsid w:val="000039E6"/>
    <w:rsid w:val="000051F1"/>
    <w:rsid w:val="000063F4"/>
    <w:rsid w:val="00007E43"/>
    <w:rsid w:val="00010EC0"/>
    <w:rsid w:val="000118BB"/>
    <w:rsid w:val="00011A9D"/>
    <w:rsid w:val="00012D91"/>
    <w:rsid w:val="00012EFF"/>
    <w:rsid w:val="000138C6"/>
    <w:rsid w:val="00014D06"/>
    <w:rsid w:val="000154FD"/>
    <w:rsid w:val="00015777"/>
    <w:rsid w:val="00015835"/>
    <w:rsid w:val="00015A40"/>
    <w:rsid w:val="00015B35"/>
    <w:rsid w:val="00016F79"/>
    <w:rsid w:val="00017204"/>
    <w:rsid w:val="00020F35"/>
    <w:rsid w:val="000240B0"/>
    <w:rsid w:val="00025BB0"/>
    <w:rsid w:val="00030DFF"/>
    <w:rsid w:val="00030FD5"/>
    <w:rsid w:val="00031606"/>
    <w:rsid w:val="000368FB"/>
    <w:rsid w:val="00043CA0"/>
    <w:rsid w:val="000443BF"/>
    <w:rsid w:val="00046FEC"/>
    <w:rsid w:val="0006135D"/>
    <w:rsid w:val="0006136E"/>
    <w:rsid w:val="00063266"/>
    <w:rsid w:val="000635CC"/>
    <w:rsid w:val="000644DA"/>
    <w:rsid w:val="0006753D"/>
    <w:rsid w:val="00067A48"/>
    <w:rsid w:val="00070439"/>
    <w:rsid w:val="0007361B"/>
    <w:rsid w:val="00074F7F"/>
    <w:rsid w:val="0007566C"/>
    <w:rsid w:val="000807B3"/>
    <w:rsid w:val="00080CDB"/>
    <w:rsid w:val="00082AD5"/>
    <w:rsid w:val="00082C1C"/>
    <w:rsid w:val="00083E16"/>
    <w:rsid w:val="00084850"/>
    <w:rsid w:val="00084BC7"/>
    <w:rsid w:val="00091A09"/>
    <w:rsid w:val="00091EE1"/>
    <w:rsid w:val="00093AC4"/>
    <w:rsid w:val="00093C55"/>
    <w:rsid w:val="0009667C"/>
    <w:rsid w:val="000A0E4A"/>
    <w:rsid w:val="000A1528"/>
    <w:rsid w:val="000A180B"/>
    <w:rsid w:val="000A584C"/>
    <w:rsid w:val="000A60FC"/>
    <w:rsid w:val="000A6137"/>
    <w:rsid w:val="000A7473"/>
    <w:rsid w:val="000A7648"/>
    <w:rsid w:val="000A7880"/>
    <w:rsid w:val="000B0242"/>
    <w:rsid w:val="000B1AFB"/>
    <w:rsid w:val="000B3E09"/>
    <w:rsid w:val="000B4887"/>
    <w:rsid w:val="000B5A81"/>
    <w:rsid w:val="000C0CC4"/>
    <w:rsid w:val="000C110C"/>
    <w:rsid w:val="000C189A"/>
    <w:rsid w:val="000C2F85"/>
    <w:rsid w:val="000C3A68"/>
    <w:rsid w:val="000C53EB"/>
    <w:rsid w:val="000C7A32"/>
    <w:rsid w:val="000D055D"/>
    <w:rsid w:val="000D0573"/>
    <w:rsid w:val="000D0B4E"/>
    <w:rsid w:val="000D6CED"/>
    <w:rsid w:val="000D74AA"/>
    <w:rsid w:val="000D7A4C"/>
    <w:rsid w:val="000E0D18"/>
    <w:rsid w:val="000E1DE0"/>
    <w:rsid w:val="000E20FE"/>
    <w:rsid w:val="000E2D60"/>
    <w:rsid w:val="000E5C58"/>
    <w:rsid w:val="000F06B9"/>
    <w:rsid w:val="000F1580"/>
    <w:rsid w:val="000F6DBE"/>
    <w:rsid w:val="000F78B0"/>
    <w:rsid w:val="000F7C43"/>
    <w:rsid w:val="0010073B"/>
    <w:rsid w:val="00100E6B"/>
    <w:rsid w:val="001038D6"/>
    <w:rsid w:val="00107569"/>
    <w:rsid w:val="00110FC5"/>
    <w:rsid w:val="001113FD"/>
    <w:rsid w:val="00111480"/>
    <w:rsid w:val="00112C3C"/>
    <w:rsid w:val="00115A89"/>
    <w:rsid w:val="0012029C"/>
    <w:rsid w:val="00120D15"/>
    <w:rsid w:val="00123030"/>
    <w:rsid w:val="00124955"/>
    <w:rsid w:val="001326B1"/>
    <w:rsid w:val="00132D2D"/>
    <w:rsid w:val="00134C9D"/>
    <w:rsid w:val="00140101"/>
    <w:rsid w:val="00144911"/>
    <w:rsid w:val="00146215"/>
    <w:rsid w:val="00146AC5"/>
    <w:rsid w:val="00146EA1"/>
    <w:rsid w:val="00151789"/>
    <w:rsid w:val="00153AD0"/>
    <w:rsid w:val="0015438E"/>
    <w:rsid w:val="001564B9"/>
    <w:rsid w:val="00156970"/>
    <w:rsid w:val="00156BF8"/>
    <w:rsid w:val="00165DAA"/>
    <w:rsid w:val="00166029"/>
    <w:rsid w:val="00166CF2"/>
    <w:rsid w:val="00166DEB"/>
    <w:rsid w:val="00171408"/>
    <w:rsid w:val="0017239F"/>
    <w:rsid w:val="00172E15"/>
    <w:rsid w:val="001746C9"/>
    <w:rsid w:val="0017506F"/>
    <w:rsid w:val="00175989"/>
    <w:rsid w:val="001767CD"/>
    <w:rsid w:val="00182551"/>
    <w:rsid w:val="00186470"/>
    <w:rsid w:val="00190433"/>
    <w:rsid w:val="00190459"/>
    <w:rsid w:val="00190BE7"/>
    <w:rsid w:val="00192402"/>
    <w:rsid w:val="001945AB"/>
    <w:rsid w:val="0019549E"/>
    <w:rsid w:val="001A1E58"/>
    <w:rsid w:val="001A2762"/>
    <w:rsid w:val="001A4FB8"/>
    <w:rsid w:val="001A5D15"/>
    <w:rsid w:val="001B0909"/>
    <w:rsid w:val="001B2048"/>
    <w:rsid w:val="001B27AF"/>
    <w:rsid w:val="001B36F4"/>
    <w:rsid w:val="001B5614"/>
    <w:rsid w:val="001C1E64"/>
    <w:rsid w:val="001C3C6B"/>
    <w:rsid w:val="001C3D02"/>
    <w:rsid w:val="001C4098"/>
    <w:rsid w:val="001C44CA"/>
    <w:rsid w:val="001C4EF8"/>
    <w:rsid w:val="001C710B"/>
    <w:rsid w:val="001D0BD7"/>
    <w:rsid w:val="001D1E6F"/>
    <w:rsid w:val="001D38BE"/>
    <w:rsid w:val="001D463B"/>
    <w:rsid w:val="001D6942"/>
    <w:rsid w:val="001E1A53"/>
    <w:rsid w:val="001E4B93"/>
    <w:rsid w:val="001E5702"/>
    <w:rsid w:val="001E6B8D"/>
    <w:rsid w:val="001F14FF"/>
    <w:rsid w:val="001F266E"/>
    <w:rsid w:val="001F4142"/>
    <w:rsid w:val="001F46B5"/>
    <w:rsid w:val="001F5E9A"/>
    <w:rsid w:val="002010EC"/>
    <w:rsid w:val="00201F78"/>
    <w:rsid w:val="0020451C"/>
    <w:rsid w:val="002053F6"/>
    <w:rsid w:val="00205599"/>
    <w:rsid w:val="002071EA"/>
    <w:rsid w:val="00207B1B"/>
    <w:rsid w:val="002109EE"/>
    <w:rsid w:val="00215949"/>
    <w:rsid w:val="00217E95"/>
    <w:rsid w:val="0022002D"/>
    <w:rsid w:val="00221E8A"/>
    <w:rsid w:val="00225A95"/>
    <w:rsid w:val="002277B6"/>
    <w:rsid w:val="0023036A"/>
    <w:rsid w:val="00230D4E"/>
    <w:rsid w:val="00232CC5"/>
    <w:rsid w:val="00241FDF"/>
    <w:rsid w:val="002424C3"/>
    <w:rsid w:val="002442B2"/>
    <w:rsid w:val="0024515D"/>
    <w:rsid w:val="00250623"/>
    <w:rsid w:val="00250A06"/>
    <w:rsid w:val="00252606"/>
    <w:rsid w:val="0025336B"/>
    <w:rsid w:val="0025339D"/>
    <w:rsid w:val="00254C3A"/>
    <w:rsid w:val="00255636"/>
    <w:rsid w:val="002611F0"/>
    <w:rsid w:val="0026155D"/>
    <w:rsid w:val="002616AD"/>
    <w:rsid w:val="00261D00"/>
    <w:rsid w:val="00262DD0"/>
    <w:rsid w:val="00263E98"/>
    <w:rsid w:val="002644CD"/>
    <w:rsid w:val="002645FE"/>
    <w:rsid w:val="0026471D"/>
    <w:rsid w:val="002657E4"/>
    <w:rsid w:val="00265EC0"/>
    <w:rsid w:val="00270637"/>
    <w:rsid w:val="00272EC4"/>
    <w:rsid w:val="00273201"/>
    <w:rsid w:val="00273AC8"/>
    <w:rsid w:val="0027469D"/>
    <w:rsid w:val="00274C0A"/>
    <w:rsid w:val="00275A4A"/>
    <w:rsid w:val="00277BE1"/>
    <w:rsid w:val="002800C2"/>
    <w:rsid w:val="00280646"/>
    <w:rsid w:val="00282743"/>
    <w:rsid w:val="002845BD"/>
    <w:rsid w:val="00284B37"/>
    <w:rsid w:val="00285B4A"/>
    <w:rsid w:val="00290279"/>
    <w:rsid w:val="0029141D"/>
    <w:rsid w:val="00291B3A"/>
    <w:rsid w:val="00294860"/>
    <w:rsid w:val="00296452"/>
    <w:rsid w:val="0029798B"/>
    <w:rsid w:val="002979E2"/>
    <w:rsid w:val="00297BF8"/>
    <w:rsid w:val="002A281F"/>
    <w:rsid w:val="002A2CBC"/>
    <w:rsid w:val="002A515A"/>
    <w:rsid w:val="002A6DF1"/>
    <w:rsid w:val="002A7B67"/>
    <w:rsid w:val="002B3E95"/>
    <w:rsid w:val="002B4446"/>
    <w:rsid w:val="002B7038"/>
    <w:rsid w:val="002C414E"/>
    <w:rsid w:val="002C653F"/>
    <w:rsid w:val="002C6A1F"/>
    <w:rsid w:val="002C7551"/>
    <w:rsid w:val="002D11CB"/>
    <w:rsid w:val="002D1824"/>
    <w:rsid w:val="002D1C79"/>
    <w:rsid w:val="002D2FBA"/>
    <w:rsid w:val="002D365D"/>
    <w:rsid w:val="002D4288"/>
    <w:rsid w:val="002D5EC5"/>
    <w:rsid w:val="002D5F52"/>
    <w:rsid w:val="002D75DE"/>
    <w:rsid w:val="002E0112"/>
    <w:rsid w:val="002E0AD3"/>
    <w:rsid w:val="002E0B56"/>
    <w:rsid w:val="002E1E63"/>
    <w:rsid w:val="002E282A"/>
    <w:rsid w:val="002E5792"/>
    <w:rsid w:val="002E58C1"/>
    <w:rsid w:val="002E5BF1"/>
    <w:rsid w:val="002F0482"/>
    <w:rsid w:val="002F6225"/>
    <w:rsid w:val="002F65F2"/>
    <w:rsid w:val="002F6F1B"/>
    <w:rsid w:val="00302A23"/>
    <w:rsid w:val="00306215"/>
    <w:rsid w:val="0030679F"/>
    <w:rsid w:val="003163A8"/>
    <w:rsid w:val="00317E53"/>
    <w:rsid w:val="003244CE"/>
    <w:rsid w:val="003256E4"/>
    <w:rsid w:val="003262C3"/>
    <w:rsid w:val="00340A52"/>
    <w:rsid w:val="003415B9"/>
    <w:rsid w:val="00342394"/>
    <w:rsid w:val="003428BF"/>
    <w:rsid w:val="0034354B"/>
    <w:rsid w:val="00345FBE"/>
    <w:rsid w:val="0034716B"/>
    <w:rsid w:val="003519A2"/>
    <w:rsid w:val="00352871"/>
    <w:rsid w:val="00352ABA"/>
    <w:rsid w:val="0035341D"/>
    <w:rsid w:val="00354931"/>
    <w:rsid w:val="00354F1D"/>
    <w:rsid w:val="00357A96"/>
    <w:rsid w:val="00357C43"/>
    <w:rsid w:val="003609B2"/>
    <w:rsid w:val="00362336"/>
    <w:rsid w:val="00362816"/>
    <w:rsid w:val="00364BB9"/>
    <w:rsid w:val="00371DD9"/>
    <w:rsid w:val="00374454"/>
    <w:rsid w:val="003754FD"/>
    <w:rsid w:val="00375B4C"/>
    <w:rsid w:val="003777BA"/>
    <w:rsid w:val="00377ACC"/>
    <w:rsid w:val="00377BCC"/>
    <w:rsid w:val="0038056D"/>
    <w:rsid w:val="00380C1B"/>
    <w:rsid w:val="0038533D"/>
    <w:rsid w:val="00385E87"/>
    <w:rsid w:val="003860CB"/>
    <w:rsid w:val="00386873"/>
    <w:rsid w:val="003869B3"/>
    <w:rsid w:val="00386C99"/>
    <w:rsid w:val="00387015"/>
    <w:rsid w:val="0038758D"/>
    <w:rsid w:val="00391770"/>
    <w:rsid w:val="00392568"/>
    <w:rsid w:val="00392A9D"/>
    <w:rsid w:val="00394FE1"/>
    <w:rsid w:val="00395546"/>
    <w:rsid w:val="003960C0"/>
    <w:rsid w:val="0039645C"/>
    <w:rsid w:val="00397B9E"/>
    <w:rsid w:val="003A0786"/>
    <w:rsid w:val="003A0BFE"/>
    <w:rsid w:val="003A2840"/>
    <w:rsid w:val="003A3146"/>
    <w:rsid w:val="003A7F2E"/>
    <w:rsid w:val="003B03C4"/>
    <w:rsid w:val="003B05F1"/>
    <w:rsid w:val="003B1CB6"/>
    <w:rsid w:val="003B27C8"/>
    <w:rsid w:val="003B458A"/>
    <w:rsid w:val="003B59BB"/>
    <w:rsid w:val="003B78E5"/>
    <w:rsid w:val="003C05F9"/>
    <w:rsid w:val="003C0C34"/>
    <w:rsid w:val="003C1D1D"/>
    <w:rsid w:val="003C2842"/>
    <w:rsid w:val="003C4387"/>
    <w:rsid w:val="003C5A48"/>
    <w:rsid w:val="003C5BDA"/>
    <w:rsid w:val="003C7F29"/>
    <w:rsid w:val="003D1825"/>
    <w:rsid w:val="003D1873"/>
    <w:rsid w:val="003D1DBA"/>
    <w:rsid w:val="003D299B"/>
    <w:rsid w:val="003D3642"/>
    <w:rsid w:val="003D5743"/>
    <w:rsid w:val="003D5DF1"/>
    <w:rsid w:val="003D5FC5"/>
    <w:rsid w:val="003D66C9"/>
    <w:rsid w:val="003D76A1"/>
    <w:rsid w:val="003E0118"/>
    <w:rsid w:val="003E0D13"/>
    <w:rsid w:val="003E1212"/>
    <w:rsid w:val="003E3571"/>
    <w:rsid w:val="003E5B7A"/>
    <w:rsid w:val="003E6F9D"/>
    <w:rsid w:val="003E721E"/>
    <w:rsid w:val="003E7EB3"/>
    <w:rsid w:val="003F0521"/>
    <w:rsid w:val="003F3E39"/>
    <w:rsid w:val="003F7585"/>
    <w:rsid w:val="004006AB"/>
    <w:rsid w:val="00400C61"/>
    <w:rsid w:val="00401FA2"/>
    <w:rsid w:val="004023D3"/>
    <w:rsid w:val="004031CC"/>
    <w:rsid w:val="004063D2"/>
    <w:rsid w:val="00407EA7"/>
    <w:rsid w:val="004128BF"/>
    <w:rsid w:val="004134CE"/>
    <w:rsid w:val="0041359F"/>
    <w:rsid w:val="0041466C"/>
    <w:rsid w:val="0041489D"/>
    <w:rsid w:val="00416B05"/>
    <w:rsid w:val="00420429"/>
    <w:rsid w:val="004205F0"/>
    <w:rsid w:val="00423079"/>
    <w:rsid w:val="0042782C"/>
    <w:rsid w:val="00427CD0"/>
    <w:rsid w:val="004329C4"/>
    <w:rsid w:val="004350FA"/>
    <w:rsid w:val="004378BC"/>
    <w:rsid w:val="004402CC"/>
    <w:rsid w:val="00440A24"/>
    <w:rsid w:val="00441792"/>
    <w:rsid w:val="00442EC8"/>
    <w:rsid w:val="00443834"/>
    <w:rsid w:val="0044521C"/>
    <w:rsid w:val="0044543A"/>
    <w:rsid w:val="00450B8E"/>
    <w:rsid w:val="004554CC"/>
    <w:rsid w:val="00455625"/>
    <w:rsid w:val="0045562B"/>
    <w:rsid w:val="00460463"/>
    <w:rsid w:val="0046359A"/>
    <w:rsid w:val="0046471C"/>
    <w:rsid w:val="004651F0"/>
    <w:rsid w:val="00467187"/>
    <w:rsid w:val="004722BC"/>
    <w:rsid w:val="004755FC"/>
    <w:rsid w:val="00480C2C"/>
    <w:rsid w:val="004818C6"/>
    <w:rsid w:val="004858A0"/>
    <w:rsid w:val="00486174"/>
    <w:rsid w:val="00487200"/>
    <w:rsid w:val="00487DCC"/>
    <w:rsid w:val="00490A9F"/>
    <w:rsid w:val="004927F2"/>
    <w:rsid w:val="00492CD0"/>
    <w:rsid w:val="004940F6"/>
    <w:rsid w:val="0049475E"/>
    <w:rsid w:val="00495235"/>
    <w:rsid w:val="004969CC"/>
    <w:rsid w:val="00497544"/>
    <w:rsid w:val="004A1500"/>
    <w:rsid w:val="004A3D46"/>
    <w:rsid w:val="004A41F5"/>
    <w:rsid w:val="004A6B10"/>
    <w:rsid w:val="004A6E31"/>
    <w:rsid w:val="004B2C9B"/>
    <w:rsid w:val="004B313B"/>
    <w:rsid w:val="004B3A9E"/>
    <w:rsid w:val="004B4A06"/>
    <w:rsid w:val="004B4E4C"/>
    <w:rsid w:val="004B4F33"/>
    <w:rsid w:val="004B6B0E"/>
    <w:rsid w:val="004B795D"/>
    <w:rsid w:val="004C12E0"/>
    <w:rsid w:val="004C22C5"/>
    <w:rsid w:val="004C3BE9"/>
    <w:rsid w:val="004C4953"/>
    <w:rsid w:val="004C62BF"/>
    <w:rsid w:val="004D3CFD"/>
    <w:rsid w:val="004D5569"/>
    <w:rsid w:val="004D6E4F"/>
    <w:rsid w:val="004E2D48"/>
    <w:rsid w:val="004E699C"/>
    <w:rsid w:val="004E7EDD"/>
    <w:rsid w:val="004F2513"/>
    <w:rsid w:val="004F2548"/>
    <w:rsid w:val="004F4C15"/>
    <w:rsid w:val="004F7F7B"/>
    <w:rsid w:val="005001AC"/>
    <w:rsid w:val="00500D86"/>
    <w:rsid w:val="0050743D"/>
    <w:rsid w:val="00511D9C"/>
    <w:rsid w:val="00512BA7"/>
    <w:rsid w:val="00515987"/>
    <w:rsid w:val="00515D75"/>
    <w:rsid w:val="0051743A"/>
    <w:rsid w:val="00520E2D"/>
    <w:rsid w:val="005229D6"/>
    <w:rsid w:val="00523028"/>
    <w:rsid w:val="00523584"/>
    <w:rsid w:val="00523936"/>
    <w:rsid w:val="00525DF3"/>
    <w:rsid w:val="00526CCD"/>
    <w:rsid w:val="00527B39"/>
    <w:rsid w:val="005331B4"/>
    <w:rsid w:val="0053346E"/>
    <w:rsid w:val="00533591"/>
    <w:rsid w:val="00533728"/>
    <w:rsid w:val="00536E56"/>
    <w:rsid w:val="005372FE"/>
    <w:rsid w:val="005419E2"/>
    <w:rsid w:val="00543009"/>
    <w:rsid w:val="00545CAB"/>
    <w:rsid w:val="00545D38"/>
    <w:rsid w:val="00547A2A"/>
    <w:rsid w:val="00556D3B"/>
    <w:rsid w:val="0056304B"/>
    <w:rsid w:val="00564B80"/>
    <w:rsid w:val="0056707F"/>
    <w:rsid w:val="0057221F"/>
    <w:rsid w:val="005760A3"/>
    <w:rsid w:val="00576173"/>
    <w:rsid w:val="00576EA1"/>
    <w:rsid w:val="005802D2"/>
    <w:rsid w:val="00581B24"/>
    <w:rsid w:val="005820B4"/>
    <w:rsid w:val="005825A3"/>
    <w:rsid w:val="00582CF4"/>
    <w:rsid w:val="00583175"/>
    <w:rsid w:val="00583248"/>
    <w:rsid w:val="005847A4"/>
    <w:rsid w:val="00586AB8"/>
    <w:rsid w:val="00591B97"/>
    <w:rsid w:val="0059407B"/>
    <w:rsid w:val="00595F82"/>
    <w:rsid w:val="00596A03"/>
    <w:rsid w:val="00596AB1"/>
    <w:rsid w:val="00596F0B"/>
    <w:rsid w:val="005A13B1"/>
    <w:rsid w:val="005A1515"/>
    <w:rsid w:val="005A1D91"/>
    <w:rsid w:val="005A4CE0"/>
    <w:rsid w:val="005A6436"/>
    <w:rsid w:val="005A6893"/>
    <w:rsid w:val="005B11DC"/>
    <w:rsid w:val="005B1E54"/>
    <w:rsid w:val="005B22C2"/>
    <w:rsid w:val="005B2A11"/>
    <w:rsid w:val="005B3F13"/>
    <w:rsid w:val="005B5A52"/>
    <w:rsid w:val="005B5C11"/>
    <w:rsid w:val="005B7E62"/>
    <w:rsid w:val="005C1ADA"/>
    <w:rsid w:val="005C26E7"/>
    <w:rsid w:val="005C3235"/>
    <w:rsid w:val="005C5829"/>
    <w:rsid w:val="005C66EC"/>
    <w:rsid w:val="005C7FB2"/>
    <w:rsid w:val="005D623B"/>
    <w:rsid w:val="005E055A"/>
    <w:rsid w:val="005E128D"/>
    <w:rsid w:val="005E13B4"/>
    <w:rsid w:val="005E1B18"/>
    <w:rsid w:val="005E2195"/>
    <w:rsid w:val="005E460D"/>
    <w:rsid w:val="005E4C1F"/>
    <w:rsid w:val="005E5507"/>
    <w:rsid w:val="005E7B19"/>
    <w:rsid w:val="005F1E67"/>
    <w:rsid w:val="005F2582"/>
    <w:rsid w:val="005F3ACE"/>
    <w:rsid w:val="005F6190"/>
    <w:rsid w:val="0060717D"/>
    <w:rsid w:val="00613014"/>
    <w:rsid w:val="00614111"/>
    <w:rsid w:val="00615E4A"/>
    <w:rsid w:val="00615F25"/>
    <w:rsid w:val="00617340"/>
    <w:rsid w:val="00617930"/>
    <w:rsid w:val="0062064E"/>
    <w:rsid w:val="00622066"/>
    <w:rsid w:val="006236D0"/>
    <w:rsid w:val="00623C91"/>
    <w:rsid w:val="00626899"/>
    <w:rsid w:val="00630A53"/>
    <w:rsid w:val="00630FEC"/>
    <w:rsid w:val="00632229"/>
    <w:rsid w:val="00633257"/>
    <w:rsid w:val="00634368"/>
    <w:rsid w:val="00634AEB"/>
    <w:rsid w:val="00636A3A"/>
    <w:rsid w:val="00640197"/>
    <w:rsid w:val="00643230"/>
    <w:rsid w:val="00643BBC"/>
    <w:rsid w:val="0064418C"/>
    <w:rsid w:val="00644784"/>
    <w:rsid w:val="00647D88"/>
    <w:rsid w:val="0065018A"/>
    <w:rsid w:val="00654265"/>
    <w:rsid w:val="006634DD"/>
    <w:rsid w:val="00663BFB"/>
    <w:rsid w:val="00666F0B"/>
    <w:rsid w:val="00670CA0"/>
    <w:rsid w:val="00673C8E"/>
    <w:rsid w:val="00674235"/>
    <w:rsid w:val="00680E23"/>
    <w:rsid w:val="00681000"/>
    <w:rsid w:val="006833A0"/>
    <w:rsid w:val="00683E90"/>
    <w:rsid w:val="00687FC5"/>
    <w:rsid w:val="006928CF"/>
    <w:rsid w:val="0069500C"/>
    <w:rsid w:val="00695B92"/>
    <w:rsid w:val="006A1F8B"/>
    <w:rsid w:val="006A3CF6"/>
    <w:rsid w:val="006A56D5"/>
    <w:rsid w:val="006A65E5"/>
    <w:rsid w:val="006A6F48"/>
    <w:rsid w:val="006B26C3"/>
    <w:rsid w:val="006B44BA"/>
    <w:rsid w:val="006B5521"/>
    <w:rsid w:val="006C059C"/>
    <w:rsid w:val="006C1479"/>
    <w:rsid w:val="006C4905"/>
    <w:rsid w:val="006C4C2E"/>
    <w:rsid w:val="006C57C7"/>
    <w:rsid w:val="006C70B2"/>
    <w:rsid w:val="006D0980"/>
    <w:rsid w:val="006D245E"/>
    <w:rsid w:val="006D46C5"/>
    <w:rsid w:val="006D565C"/>
    <w:rsid w:val="006E0282"/>
    <w:rsid w:val="006E0461"/>
    <w:rsid w:val="006E17E1"/>
    <w:rsid w:val="006E1964"/>
    <w:rsid w:val="006E3124"/>
    <w:rsid w:val="006E59EF"/>
    <w:rsid w:val="006E641E"/>
    <w:rsid w:val="006E68B2"/>
    <w:rsid w:val="006F7199"/>
    <w:rsid w:val="006F7956"/>
    <w:rsid w:val="0070224F"/>
    <w:rsid w:val="00702EB2"/>
    <w:rsid w:val="00703C86"/>
    <w:rsid w:val="00703FC2"/>
    <w:rsid w:val="00704711"/>
    <w:rsid w:val="00704CC5"/>
    <w:rsid w:val="00705292"/>
    <w:rsid w:val="007064EB"/>
    <w:rsid w:val="00707B92"/>
    <w:rsid w:val="00710F91"/>
    <w:rsid w:val="0071266A"/>
    <w:rsid w:val="00712C29"/>
    <w:rsid w:val="007136F8"/>
    <w:rsid w:val="00715A0D"/>
    <w:rsid w:val="00715E1E"/>
    <w:rsid w:val="0072106B"/>
    <w:rsid w:val="00721F27"/>
    <w:rsid w:val="00723849"/>
    <w:rsid w:val="00724513"/>
    <w:rsid w:val="00725B34"/>
    <w:rsid w:val="0072633F"/>
    <w:rsid w:val="00727B52"/>
    <w:rsid w:val="00732D25"/>
    <w:rsid w:val="0073345B"/>
    <w:rsid w:val="007336E9"/>
    <w:rsid w:val="00735095"/>
    <w:rsid w:val="007352CF"/>
    <w:rsid w:val="00735CD4"/>
    <w:rsid w:val="007419BC"/>
    <w:rsid w:val="00741CCA"/>
    <w:rsid w:val="00742725"/>
    <w:rsid w:val="00743FE5"/>
    <w:rsid w:val="0074503A"/>
    <w:rsid w:val="00747AC7"/>
    <w:rsid w:val="0075199D"/>
    <w:rsid w:val="00751E87"/>
    <w:rsid w:val="007542B2"/>
    <w:rsid w:val="00755851"/>
    <w:rsid w:val="007560D3"/>
    <w:rsid w:val="00757216"/>
    <w:rsid w:val="0076021D"/>
    <w:rsid w:val="0076155D"/>
    <w:rsid w:val="00763C28"/>
    <w:rsid w:val="00766A11"/>
    <w:rsid w:val="00766D04"/>
    <w:rsid w:val="00767F0F"/>
    <w:rsid w:val="00771EE8"/>
    <w:rsid w:val="007722B5"/>
    <w:rsid w:val="0077435E"/>
    <w:rsid w:val="007751DA"/>
    <w:rsid w:val="00775C7C"/>
    <w:rsid w:val="00775CDA"/>
    <w:rsid w:val="00776E0F"/>
    <w:rsid w:val="00777F87"/>
    <w:rsid w:val="00780B3D"/>
    <w:rsid w:val="00780B9C"/>
    <w:rsid w:val="007812B1"/>
    <w:rsid w:val="007812D5"/>
    <w:rsid w:val="00783EE5"/>
    <w:rsid w:val="0078709A"/>
    <w:rsid w:val="00787959"/>
    <w:rsid w:val="0079000A"/>
    <w:rsid w:val="0079202A"/>
    <w:rsid w:val="00792B82"/>
    <w:rsid w:val="00793D6C"/>
    <w:rsid w:val="00793F7F"/>
    <w:rsid w:val="0079474B"/>
    <w:rsid w:val="00794995"/>
    <w:rsid w:val="00796A49"/>
    <w:rsid w:val="007A2573"/>
    <w:rsid w:val="007A4247"/>
    <w:rsid w:val="007A503F"/>
    <w:rsid w:val="007A536E"/>
    <w:rsid w:val="007A5AF6"/>
    <w:rsid w:val="007A6951"/>
    <w:rsid w:val="007A7682"/>
    <w:rsid w:val="007A782C"/>
    <w:rsid w:val="007B04A6"/>
    <w:rsid w:val="007B0DA9"/>
    <w:rsid w:val="007B1647"/>
    <w:rsid w:val="007B1960"/>
    <w:rsid w:val="007B3E79"/>
    <w:rsid w:val="007B573E"/>
    <w:rsid w:val="007B5E5E"/>
    <w:rsid w:val="007B6542"/>
    <w:rsid w:val="007B6774"/>
    <w:rsid w:val="007B7553"/>
    <w:rsid w:val="007C006E"/>
    <w:rsid w:val="007C0349"/>
    <w:rsid w:val="007C0848"/>
    <w:rsid w:val="007C0F37"/>
    <w:rsid w:val="007C231F"/>
    <w:rsid w:val="007C5116"/>
    <w:rsid w:val="007C5E25"/>
    <w:rsid w:val="007D0020"/>
    <w:rsid w:val="007D1ABF"/>
    <w:rsid w:val="007D20B5"/>
    <w:rsid w:val="007D3C30"/>
    <w:rsid w:val="007D472B"/>
    <w:rsid w:val="007D6A29"/>
    <w:rsid w:val="007E0A74"/>
    <w:rsid w:val="007E0C41"/>
    <w:rsid w:val="007E4175"/>
    <w:rsid w:val="007E4984"/>
    <w:rsid w:val="007E67D5"/>
    <w:rsid w:val="007F0361"/>
    <w:rsid w:val="007F0978"/>
    <w:rsid w:val="007F09DC"/>
    <w:rsid w:val="007F18FD"/>
    <w:rsid w:val="007F2272"/>
    <w:rsid w:val="007F22C3"/>
    <w:rsid w:val="007F2C09"/>
    <w:rsid w:val="007F394E"/>
    <w:rsid w:val="007F55B8"/>
    <w:rsid w:val="007F75EF"/>
    <w:rsid w:val="008004DE"/>
    <w:rsid w:val="00801D63"/>
    <w:rsid w:val="00816133"/>
    <w:rsid w:val="00821AC2"/>
    <w:rsid w:val="008228FE"/>
    <w:rsid w:val="008262A7"/>
    <w:rsid w:val="00826F1B"/>
    <w:rsid w:val="008317DE"/>
    <w:rsid w:val="0083203D"/>
    <w:rsid w:val="0083212C"/>
    <w:rsid w:val="0083578E"/>
    <w:rsid w:val="008369CB"/>
    <w:rsid w:val="008370B3"/>
    <w:rsid w:val="00840B10"/>
    <w:rsid w:val="008412EC"/>
    <w:rsid w:val="00841ECB"/>
    <w:rsid w:val="00843AAA"/>
    <w:rsid w:val="00843ED0"/>
    <w:rsid w:val="00845312"/>
    <w:rsid w:val="00845E91"/>
    <w:rsid w:val="00850CF9"/>
    <w:rsid w:val="008546CD"/>
    <w:rsid w:val="00855046"/>
    <w:rsid w:val="008554F0"/>
    <w:rsid w:val="0086321F"/>
    <w:rsid w:val="00873891"/>
    <w:rsid w:val="0087422E"/>
    <w:rsid w:val="00882A82"/>
    <w:rsid w:val="00882FDE"/>
    <w:rsid w:val="00882FF0"/>
    <w:rsid w:val="008850A8"/>
    <w:rsid w:val="008850AE"/>
    <w:rsid w:val="00887471"/>
    <w:rsid w:val="00891A5A"/>
    <w:rsid w:val="00891FA9"/>
    <w:rsid w:val="00892B9D"/>
    <w:rsid w:val="0089390F"/>
    <w:rsid w:val="0089417D"/>
    <w:rsid w:val="00895787"/>
    <w:rsid w:val="008A1E00"/>
    <w:rsid w:val="008A1E86"/>
    <w:rsid w:val="008A2F85"/>
    <w:rsid w:val="008A31F5"/>
    <w:rsid w:val="008A5DB9"/>
    <w:rsid w:val="008A7136"/>
    <w:rsid w:val="008B368C"/>
    <w:rsid w:val="008B442B"/>
    <w:rsid w:val="008B47BD"/>
    <w:rsid w:val="008B6041"/>
    <w:rsid w:val="008B6169"/>
    <w:rsid w:val="008B690C"/>
    <w:rsid w:val="008C2483"/>
    <w:rsid w:val="008C5280"/>
    <w:rsid w:val="008C636C"/>
    <w:rsid w:val="008C6531"/>
    <w:rsid w:val="008C73AE"/>
    <w:rsid w:val="008D1B94"/>
    <w:rsid w:val="008D2629"/>
    <w:rsid w:val="008D2B6D"/>
    <w:rsid w:val="008D4F5F"/>
    <w:rsid w:val="008D563F"/>
    <w:rsid w:val="008D7734"/>
    <w:rsid w:val="008D7E7A"/>
    <w:rsid w:val="008E08C5"/>
    <w:rsid w:val="008E5A6B"/>
    <w:rsid w:val="008E6D8C"/>
    <w:rsid w:val="008E7E19"/>
    <w:rsid w:val="008F2F4C"/>
    <w:rsid w:val="008F6A0F"/>
    <w:rsid w:val="0090216E"/>
    <w:rsid w:val="00905689"/>
    <w:rsid w:val="00906F0A"/>
    <w:rsid w:val="009110F2"/>
    <w:rsid w:val="00912012"/>
    <w:rsid w:val="00915352"/>
    <w:rsid w:val="00916927"/>
    <w:rsid w:val="00916D81"/>
    <w:rsid w:val="00917CCB"/>
    <w:rsid w:val="00920DCE"/>
    <w:rsid w:val="0092178B"/>
    <w:rsid w:val="00921DC4"/>
    <w:rsid w:val="0092451B"/>
    <w:rsid w:val="00925EAA"/>
    <w:rsid w:val="00927B56"/>
    <w:rsid w:val="00927ED0"/>
    <w:rsid w:val="00931A91"/>
    <w:rsid w:val="0093522E"/>
    <w:rsid w:val="00936B7F"/>
    <w:rsid w:val="0093741C"/>
    <w:rsid w:val="00942E9F"/>
    <w:rsid w:val="0094407C"/>
    <w:rsid w:val="00944500"/>
    <w:rsid w:val="009456FE"/>
    <w:rsid w:val="00945DD5"/>
    <w:rsid w:val="009519DC"/>
    <w:rsid w:val="009529AB"/>
    <w:rsid w:val="00955FE6"/>
    <w:rsid w:val="00956D53"/>
    <w:rsid w:val="00957385"/>
    <w:rsid w:val="009576FC"/>
    <w:rsid w:val="00960738"/>
    <w:rsid w:val="00961B4D"/>
    <w:rsid w:val="009642ED"/>
    <w:rsid w:val="00972B87"/>
    <w:rsid w:val="009732D7"/>
    <w:rsid w:val="009734E2"/>
    <w:rsid w:val="0097579C"/>
    <w:rsid w:val="00977104"/>
    <w:rsid w:val="00980DE6"/>
    <w:rsid w:val="00981B58"/>
    <w:rsid w:val="0098252F"/>
    <w:rsid w:val="009826FF"/>
    <w:rsid w:val="00984301"/>
    <w:rsid w:val="00984BF1"/>
    <w:rsid w:val="009901D8"/>
    <w:rsid w:val="00990AD3"/>
    <w:rsid w:val="00991AFD"/>
    <w:rsid w:val="009927B2"/>
    <w:rsid w:val="00992CFD"/>
    <w:rsid w:val="00994A2B"/>
    <w:rsid w:val="00997412"/>
    <w:rsid w:val="009A55AF"/>
    <w:rsid w:val="009A6541"/>
    <w:rsid w:val="009A6FDF"/>
    <w:rsid w:val="009B16F6"/>
    <w:rsid w:val="009B74A2"/>
    <w:rsid w:val="009C0760"/>
    <w:rsid w:val="009C11D7"/>
    <w:rsid w:val="009C19A6"/>
    <w:rsid w:val="009C33CA"/>
    <w:rsid w:val="009D1600"/>
    <w:rsid w:val="009D1B34"/>
    <w:rsid w:val="009D439C"/>
    <w:rsid w:val="009D45EB"/>
    <w:rsid w:val="009D58D4"/>
    <w:rsid w:val="009D7E1E"/>
    <w:rsid w:val="009E0ADE"/>
    <w:rsid w:val="009E7ADE"/>
    <w:rsid w:val="009F233B"/>
    <w:rsid w:val="009F29F3"/>
    <w:rsid w:val="009F3ABD"/>
    <w:rsid w:val="009F4BAB"/>
    <w:rsid w:val="009F5CC0"/>
    <w:rsid w:val="009F6604"/>
    <w:rsid w:val="00A00DD1"/>
    <w:rsid w:val="00A0303A"/>
    <w:rsid w:val="00A03144"/>
    <w:rsid w:val="00A0442C"/>
    <w:rsid w:val="00A04C8E"/>
    <w:rsid w:val="00A05546"/>
    <w:rsid w:val="00A06828"/>
    <w:rsid w:val="00A06986"/>
    <w:rsid w:val="00A07124"/>
    <w:rsid w:val="00A07B8C"/>
    <w:rsid w:val="00A07FA7"/>
    <w:rsid w:val="00A129C1"/>
    <w:rsid w:val="00A130A8"/>
    <w:rsid w:val="00A13473"/>
    <w:rsid w:val="00A1430E"/>
    <w:rsid w:val="00A15F5D"/>
    <w:rsid w:val="00A1639F"/>
    <w:rsid w:val="00A2111F"/>
    <w:rsid w:val="00A2315D"/>
    <w:rsid w:val="00A23193"/>
    <w:rsid w:val="00A23B45"/>
    <w:rsid w:val="00A25462"/>
    <w:rsid w:val="00A325E9"/>
    <w:rsid w:val="00A3443C"/>
    <w:rsid w:val="00A34DB6"/>
    <w:rsid w:val="00A35289"/>
    <w:rsid w:val="00A364F4"/>
    <w:rsid w:val="00A36E86"/>
    <w:rsid w:val="00A42296"/>
    <w:rsid w:val="00A46002"/>
    <w:rsid w:val="00A462ED"/>
    <w:rsid w:val="00A57ACA"/>
    <w:rsid w:val="00A57BE1"/>
    <w:rsid w:val="00A57EA5"/>
    <w:rsid w:val="00A617B6"/>
    <w:rsid w:val="00A619DD"/>
    <w:rsid w:val="00A61B76"/>
    <w:rsid w:val="00A628EE"/>
    <w:rsid w:val="00A630DF"/>
    <w:rsid w:val="00A63576"/>
    <w:rsid w:val="00A643AA"/>
    <w:rsid w:val="00A64FAA"/>
    <w:rsid w:val="00A65252"/>
    <w:rsid w:val="00A66C4C"/>
    <w:rsid w:val="00A703CD"/>
    <w:rsid w:val="00A70D64"/>
    <w:rsid w:val="00A72FED"/>
    <w:rsid w:val="00A7327D"/>
    <w:rsid w:val="00A77CBB"/>
    <w:rsid w:val="00A806C1"/>
    <w:rsid w:val="00A8111F"/>
    <w:rsid w:val="00A84D2D"/>
    <w:rsid w:val="00A85E81"/>
    <w:rsid w:val="00A86F89"/>
    <w:rsid w:val="00A870DC"/>
    <w:rsid w:val="00A92F73"/>
    <w:rsid w:val="00A936D0"/>
    <w:rsid w:val="00A9419A"/>
    <w:rsid w:val="00A97708"/>
    <w:rsid w:val="00AA22D6"/>
    <w:rsid w:val="00AA4936"/>
    <w:rsid w:val="00AB1285"/>
    <w:rsid w:val="00AB2554"/>
    <w:rsid w:val="00AB29BD"/>
    <w:rsid w:val="00AB3028"/>
    <w:rsid w:val="00AB741A"/>
    <w:rsid w:val="00AB7F13"/>
    <w:rsid w:val="00AC6308"/>
    <w:rsid w:val="00AD0F39"/>
    <w:rsid w:val="00AD1692"/>
    <w:rsid w:val="00AD5EAD"/>
    <w:rsid w:val="00AE021E"/>
    <w:rsid w:val="00AE0559"/>
    <w:rsid w:val="00AE1645"/>
    <w:rsid w:val="00AE2840"/>
    <w:rsid w:val="00AE28B1"/>
    <w:rsid w:val="00AE2DD0"/>
    <w:rsid w:val="00AE3527"/>
    <w:rsid w:val="00AE462A"/>
    <w:rsid w:val="00AE478C"/>
    <w:rsid w:val="00AE4905"/>
    <w:rsid w:val="00AE6508"/>
    <w:rsid w:val="00AF3104"/>
    <w:rsid w:val="00AF40B8"/>
    <w:rsid w:val="00AF7FA3"/>
    <w:rsid w:val="00B00C48"/>
    <w:rsid w:val="00B01058"/>
    <w:rsid w:val="00B01471"/>
    <w:rsid w:val="00B01D41"/>
    <w:rsid w:val="00B03276"/>
    <w:rsid w:val="00B056C0"/>
    <w:rsid w:val="00B06BAE"/>
    <w:rsid w:val="00B06CA8"/>
    <w:rsid w:val="00B07420"/>
    <w:rsid w:val="00B12CC7"/>
    <w:rsid w:val="00B13FF3"/>
    <w:rsid w:val="00B16FF9"/>
    <w:rsid w:val="00B17889"/>
    <w:rsid w:val="00B203A0"/>
    <w:rsid w:val="00B21B78"/>
    <w:rsid w:val="00B21C6C"/>
    <w:rsid w:val="00B23831"/>
    <w:rsid w:val="00B23A4C"/>
    <w:rsid w:val="00B25BC4"/>
    <w:rsid w:val="00B34D1D"/>
    <w:rsid w:val="00B35F31"/>
    <w:rsid w:val="00B4017B"/>
    <w:rsid w:val="00B41B68"/>
    <w:rsid w:val="00B44661"/>
    <w:rsid w:val="00B45506"/>
    <w:rsid w:val="00B464AB"/>
    <w:rsid w:val="00B47AA5"/>
    <w:rsid w:val="00B47FE1"/>
    <w:rsid w:val="00B522F4"/>
    <w:rsid w:val="00B5259B"/>
    <w:rsid w:val="00B53BCD"/>
    <w:rsid w:val="00B55403"/>
    <w:rsid w:val="00B55B15"/>
    <w:rsid w:val="00B57394"/>
    <w:rsid w:val="00B57D87"/>
    <w:rsid w:val="00B60762"/>
    <w:rsid w:val="00B615C2"/>
    <w:rsid w:val="00B6185F"/>
    <w:rsid w:val="00B643B8"/>
    <w:rsid w:val="00B67873"/>
    <w:rsid w:val="00B678BB"/>
    <w:rsid w:val="00B70041"/>
    <w:rsid w:val="00B70958"/>
    <w:rsid w:val="00B70B10"/>
    <w:rsid w:val="00B71BD6"/>
    <w:rsid w:val="00B71FA8"/>
    <w:rsid w:val="00B72338"/>
    <w:rsid w:val="00B75C8E"/>
    <w:rsid w:val="00B75F59"/>
    <w:rsid w:val="00B80E5D"/>
    <w:rsid w:val="00B8131D"/>
    <w:rsid w:val="00B81CAB"/>
    <w:rsid w:val="00B85BB7"/>
    <w:rsid w:val="00B864ED"/>
    <w:rsid w:val="00B8760D"/>
    <w:rsid w:val="00B87783"/>
    <w:rsid w:val="00B90A58"/>
    <w:rsid w:val="00B90D2C"/>
    <w:rsid w:val="00B91855"/>
    <w:rsid w:val="00B95A97"/>
    <w:rsid w:val="00BA2167"/>
    <w:rsid w:val="00BA29D4"/>
    <w:rsid w:val="00BA4AD9"/>
    <w:rsid w:val="00BA601D"/>
    <w:rsid w:val="00BB0165"/>
    <w:rsid w:val="00BB173D"/>
    <w:rsid w:val="00BB1F9D"/>
    <w:rsid w:val="00BB39D6"/>
    <w:rsid w:val="00BB49D2"/>
    <w:rsid w:val="00BB648A"/>
    <w:rsid w:val="00BC30BD"/>
    <w:rsid w:val="00BC36C6"/>
    <w:rsid w:val="00BC3877"/>
    <w:rsid w:val="00BC6BDC"/>
    <w:rsid w:val="00BD2B14"/>
    <w:rsid w:val="00BD35EF"/>
    <w:rsid w:val="00BD512D"/>
    <w:rsid w:val="00BD5517"/>
    <w:rsid w:val="00BD75ED"/>
    <w:rsid w:val="00BD7680"/>
    <w:rsid w:val="00BE191F"/>
    <w:rsid w:val="00BE22FC"/>
    <w:rsid w:val="00BE4D66"/>
    <w:rsid w:val="00BE4DD2"/>
    <w:rsid w:val="00BE5230"/>
    <w:rsid w:val="00BE6006"/>
    <w:rsid w:val="00BE68B2"/>
    <w:rsid w:val="00BF16E0"/>
    <w:rsid w:val="00BF227F"/>
    <w:rsid w:val="00BF410D"/>
    <w:rsid w:val="00BF4B5F"/>
    <w:rsid w:val="00BF5274"/>
    <w:rsid w:val="00BF65B2"/>
    <w:rsid w:val="00BF663C"/>
    <w:rsid w:val="00C0145F"/>
    <w:rsid w:val="00C019E6"/>
    <w:rsid w:val="00C022F8"/>
    <w:rsid w:val="00C121B4"/>
    <w:rsid w:val="00C12899"/>
    <w:rsid w:val="00C13F16"/>
    <w:rsid w:val="00C15725"/>
    <w:rsid w:val="00C172E8"/>
    <w:rsid w:val="00C17BC9"/>
    <w:rsid w:val="00C2056E"/>
    <w:rsid w:val="00C20D70"/>
    <w:rsid w:val="00C222A6"/>
    <w:rsid w:val="00C25BB1"/>
    <w:rsid w:val="00C273C7"/>
    <w:rsid w:val="00C3065E"/>
    <w:rsid w:val="00C33393"/>
    <w:rsid w:val="00C35B1D"/>
    <w:rsid w:val="00C35D47"/>
    <w:rsid w:val="00C35EC8"/>
    <w:rsid w:val="00C4026D"/>
    <w:rsid w:val="00C412D6"/>
    <w:rsid w:val="00C41698"/>
    <w:rsid w:val="00C42B02"/>
    <w:rsid w:val="00C4477F"/>
    <w:rsid w:val="00C45D74"/>
    <w:rsid w:val="00C465D4"/>
    <w:rsid w:val="00C47123"/>
    <w:rsid w:val="00C52BC9"/>
    <w:rsid w:val="00C540A3"/>
    <w:rsid w:val="00C569B0"/>
    <w:rsid w:val="00C57F05"/>
    <w:rsid w:val="00C60693"/>
    <w:rsid w:val="00C60F55"/>
    <w:rsid w:val="00C63A31"/>
    <w:rsid w:val="00C65482"/>
    <w:rsid w:val="00C700E7"/>
    <w:rsid w:val="00C708A0"/>
    <w:rsid w:val="00C73AC3"/>
    <w:rsid w:val="00C82783"/>
    <w:rsid w:val="00C847DF"/>
    <w:rsid w:val="00C84CA9"/>
    <w:rsid w:val="00C84F1C"/>
    <w:rsid w:val="00C855F2"/>
    <w:rsid w:val="00C86174"/>
    <w:rsid w:val="00C8783B"/>
    <w:rsid w:val="00C90B03"/>
    <w:rsid w:val="00C90DDC"/>
    <w:rsid w:val="00C9181E"/>
    <w:rsid w:val="00C92026"/>
    <w:rsid w:val="00C92B14"/>
    <w:rsid w:val="00C93DD0"/>
    <w:rsid w:val="00C94673"/>
    <w:rsid w:val="00C9533E"/>
    <w:rsid w:val="00C95D64"/>
    <w:rsid w:val="00CA109F"/>
    <w:rsid w:val="00CA16B6"/>
    <w:rsid w:val="00CA4126"/>
    <w:rsid w:val="00CA4A92"/>
    <w:rsid w:val="00CA647D"/>
    <w:rsid w:val="00CA7200"/>
    <w:rsid w:val="00CA7216"/>
    <w:rsid w:val="00CA775F"/>
    <w:rsid w:val="00CA7BF9"/>
    <w:rsid w:val="00CB16F3"/>
    <w:rsid w:val="00CB184B"/>
    <w:rsid w:val="00CB5166"/>
    <w:rsid w:val="00CC1CBE"/>
    <w:rsid w:val="00CC2ADF"/>
    <w:rsid w:val="00CC35D7"/>
    <w:rsid w:val="00CC3769"/>
    <w:rsid w:val="00CC3D82"/>
    <w:rsid w:val="00CC4117"/>
    <w:rsid w:val="00CC5C31"/>
    <w:rsid w:val="00CC74C5"/>
    <w:rsid w:val="00CD0B2B"/>
    <w:rsid w:val="00CD1EFD"/>
    <w:rsid w:val="00CD2AE4"/>
    <w:rsid w:val="00CD2B7A"/>
    <w:rsid w:val="00CD5B03"/>
    <w:rsid w:val="00CD7949"/>
    <w:rsid w:val="00CE048F"/>
    <w:rsid w:val="00CE266A"/>
    <w:rsid w:val="00CE2708"/>
    <w:rsid w:val="00CE3752"/>
    <w:rsid w:val="00CE4750"/>
    <w:rsid w:val="00CE5F22"/>
    <w:rsid w:val="00CE69D4"/>
    <w:rsid w:val="00CE73BA"/>
    <w:rsid w:val="00CF2ACD"/>
    <w:rsid w:val="00CF3EBE"/>
    <w:rsid w:val="00CF52B7"/>
    <w:rsid w:val="00CF6B20"/>
    <w:rsid w:val="00D00217"/>
    <w:rsid w:val="00D0146F"/>
    <w:rsid w:val="00D01D44"/>
    <w:rsid w:val="00D01FD4"/>
    <w:rsid w:val="00D02CF0"/>
    <w:rsid w:val="00D03B07"/>
    <w:rsid w:val="00D04672"/>
    <w:rsid w:val="00D05B44"/>
    <w:rsid w:val="00D060FE"/>
    <w:rsid w:val="00D06D8C"/>
    <w:rsid w:val="00D06FF6"/>
    <w:rsid w:val="00D07249"/>
    <w:rsid w:val="00D07482"/>
    <w:rsid w:val="00D07EC7"/>
    <w:rsid w:val="00D100CB"/>
    <w:rsid w:val="00D121F0"/>
    <w:rsid w:val="00D128E2"/>
    <w:rsid w:val="00D13E2C"/>
    <w:rsid w:val="00D153AF"/>
    <w:rsid w:val="00D15A11"/>
    <w:rsid w:val="00D17335"/>
    <w:rsid w:val="00D173E2"/>
    <w:rsid w:val="00D20196"/>
    <w:rsid w:val="00D2040D"/>
    <w:rsid w:val="00D21AA9"/>
    <w:rsid w:val="00D22DFE"/>
    <w:rsid w:val="00D24D43"/>
    <w:rsid w:val="00D32459"/>
    <w:rsid w:val="00D329EB"/>
    <w:rsid w:val="00D33776"/>
    <w:rsid w:val="00D346DD"/>
    <w:rsid w:val="00D353F6"/>
    <w:rsid w:val="00D36854"/>
    <w:rsid w:val="00D37637"/>
    <w:rsid w:val="00D37DDE"/>
    <w:rsid w:val="00D4085C"/>
    <w:rsid w:val="00D42394"/>
    <w:rsid w:val="00D43761"/>
    <w:rsid w:val="00D43890"/>
    <w:rsid w:val="00D4536B"/>
    <w:rsid w:val="00D47771"/>
    <w:rsid w:val="00D5405F"/>
    <w:rsid w:val="00D544AB"/>
    <w:rsid w:val="00D54601"/>
    <w:rsid w:val="00D551B6"/>
    <w:rsid w:val="00D57391"/>
    <w:rsid w:val="00D60491"/>
    <w:rsid w:val="00D613A1"/>
    <w:rsid w:val="00D61D55"/>
    <w:rsid w:val="00D647EF"/>
    <w:rsid w:val="00D65F0E"/>
    <w:rsid w:val="00D6642D"/>
    <w:rsid w:val="00D67124"/>
    <w:rsid w:val="00D6719C"/>
    <w:rsid w:val="00D70F40"/>
    <w:rsid w:val="00D711EE"/>
    <w:rsid w:val="00D72689"/>
    <w:rsid w:val="00D728E5"/>
    <w:rsid w:val="00D7316F"/>
    <w:rsid w:val="00D80A90"/>
    <w:rsid w:val="00D842DC"/>
    <w:rsid w:val="00D84F5F"/>
    <w:rsid w:val="00D9407A"/>
    <w:rsid w:val="00D9408E"/>
    <w:rsid w:val="00D975F7"/>
    <w:rsid w:val="00D978FD"/>
    <w:rsid w:val="00DA2588"/>
    <w:rsid w:val="00DA344C"/>
    <w:rsid w:val="00DA598B"/>
    <w:rsid w:val="00DA7961"/>
    <w:rsid w:val="00DB1435"/>
    <w:rsid w:val="00DB211B"/>
    <w:rsid w:val="00DB262D"/>
    <w:rsid w:val="00DB3FEB"/>
    <w:rsid w:val="00DB46E1"/>
    <w:rsid w:val="00DB5BF3"/>
    <w:rsid w:val="00DB5CD9"/>
    <w:rsid w:val="00DB66FC"/>
    <w:rsid w:val="00DC3B3D"/>
    <w:rsid w:val="00DC504D"/>
    <w:rsid w:val="00DC535A"/>
    <w:rsid w:val="00DC5521"/>
    <w:rsid w:val="00DD2489"/>
    <w:rsid w:val="00DD4083"/>
    <w:rsid w:val="00DD56F2"/>
    <w:rsid w:val="00DD66BA"/>
    <w:rsid w:val="00DE0035"/>
    <w:rsid w:val="00DE16E4"/>
    <w:rsid w:val="00DE1BE5"/>
    <w:rsid w:val="00DE2199"/>
    <w:rsid w:val="00DE24D7"/>
    <w:rsid w:val="00DE2A20"/>
    <w:rsid w:val="00DE2A53"/>
    <w:rsid w:val="00DE5B22"/>
    <w:rsid w:val="00DF450D"/>
    <w:rsid w:val="00E01253"/>
    <w:rsid w:val="00E01D36"/>
    <w:rsid w:val="00E07FDF"/>
    <w:rsid w:val="00E10890"/>
    <w:rsid w:val="00E11D02"/>
    <w:rsid w:val="00E12792"/>
    <w:rsid w:val="00E212D8"/>
    <w:rsid w:val="00E22FF3"/>
    <w:rsid w:val="00E23270"/>
    <w:rsid w:val="00E23C3A"/>
    <w:rsid w:val="00E25CB5"/>
    <w:rsid w:val="00E27AFE"/>
    <w:rsid w:val="00E302F5"/>
    <w:rsid w:val="00E32571"/>
    <w:rsid w:val="00E32685"/>
    <w:rsid w:val="00E326E4"/>
    <w:rsid w:val="00E329D8"/>
    <w:rsid w:val="00E3547B"/>
    <w:rsid w:val="00E359BF"/>
    <w:rsid w:val="00E36F84"/>
    <w:rsid w:val="00E37ADF"/>
    <w:rsid w:val="00E413D7"/>
    <w:rsid w:val="00E43A4C"/>
    <w:rsid w:val="00E43E5E"/>
    <w:rsid w:val="00E44AD4"/>
    <w:rsid w:val="00E50005"/>
    <w:rsid w:val="00E5030E"/>
    <w:rsid w:val="00E52B0A"/>
    <w:rsid w:val="00E56052"/>
    <w:rsid w:val="00E57290"/>
    <w:rsid w:val="00E57912"/>
    <w:rsid w:val="00E62B90"/>
    <w:rsid w:val="00E65BF8"/>
    <w:rsid w:val="00E65E97"/>
    <w:rsid w:val="00E662B1"/>
    <w:rsid w:val="00E67028"/>
    <w:rsid w:val="00E7175F"/>
    <w:rsid w:val="00E71A1A"/>
    <w:rsid w:val="00E73420"/>
    <w:rsid w:val="00E74141"/>
    <w:rsid w:val="00E752E6"/>
    <w:rsid w:val="00E75F62"/>
    <w:rsid w:val="00E76D8F"/>
    <w:rsid w:val="00E77557"/>
    <w:rsid w:val="00E812D2"/>
    <w:rsid w:val="00E82558"/>
    <w:rsid w:val="00E8275F"/>
    <w:rsid w:val="00E83C9F"/>
    <w:rsid w:val="00E84561"/>
    <w:rsid w:val="00E87A9B"/>
    <w:rsid w:val="00E9061E"/>
    <w:rsid w:val="00E929EF"/>
    <w:rsid w:val="00E9764F"/>
    <w:rsid w:val="00EA1B91"/>
    <w:rsid w:val="00EA21F7"/>
    <w:rsid w:val="00EA3265"/>
    <w:rsid w:val="00EA4347"/>
    <w:rsid w:val="00EA47FA"/>
    <w:rsid w:val="00EA64F0"/>
    <w:rsid w:val="00EA6DF0"/>
    <w:rsid w:val="00EA7464"/>
    <w:rsid w:val="00EA782B"/>
    <w:rsid w:val="00EB47EF"/>
    <w:rsid w:val="00EB602B"/>
    <w:rsid w:val="00EB788F"/>
    <w:rsid w:val="00EC0F59"/>
    <w:rsid w:val="00EC182F"/>
    <w:rsid w:val="00EC28BC"/>
    <w:rsid w:val="00EC5925"/>
    <w:rsid w:val="00EC62BD"/>
    <w:rsid w:val="00ED1030"/>
    <w:rsid w:val="00ED14F3"/>
    <w:rsid w:val="00ED1C19"/>
    <w:rsid w:val="00ED21AB"/>
    <w:rsid w:val="00ED37CF"/>
    <w:rsid w:val="00ED6A9D"/>
    <w:rsid w:val="00EE07E0"/>
    <w:rsid w:val="00EE0F80"/>
    <w:rsid w:val="00EE0FD0"/>
    <w:rsid w:val="00EE15D0"/>
    <w:rsid w:val="00EE23E4"/>
    <w:rsid w:val="00EE33DB"/>
    <w:rsid w:val="00EE62F3"/>
    <w:rsid w:val="00EF03B3"/>
    <w:rsid w:val="00EF1D49"/>
    <w:rsid w:val="00EF4585"/>
    <w:rsid w:val="00EF762C"/>
    <w:rsid w:val="00EF7FEC"/>
    <w:rsid w:val="00F02256"/>
    <w:rsid w:val="00F02ADF"/>
    <w:rsid w:val="00F0300F"/>
    <w:rsid w:val="00F039EC"/>
    <w:rsid w:val="00F03E0C"/>
    <w:rsid w:val="00F07534"/>
    <w:rsid w:val="00F11223"/>
    <w:rsid w:val="00F14DF5"/>
    <w:rsid w:val="00F1531E"/>
    <w:rsid w:val="00F165B9"/>
    <w:rsid w:val="00F2599D"/>
    <w:rsid w:val="00F26F8C"/>
    <w:rsid w:val="00F27EFD"/>
    <w:rsid w:val="00F30AA1"/>
    <w:rsid w:val="00F40FA8"/>
    <w:rsid w:val="00F4106C"/>
    <w:rsid w:val="00F44E52"/>
    <w:rsid w:val="00F47938"/>
    <w:rsid w:val="00F51C5D"/>
    <w:rsid w:val="00F51E96"/>
    <w:rsid w:val="00F52964"/>
    <w:rsid w:val="00F54845"/>
    <w:rsid w:val="00F56BE6"/>
    <w:rsid w:val="00F6130D"/>
    <w:rsid w:val="00F670B4"/>
    <w:rsid w:val="00F67A3C"/>
    <w:rsid w:val="00F7030A"/>
    <w:rsid w:val="00F72CC9"/>
    <w:rsid w:val="00F73694"/>
    <w:rsid w:val="00F74B4A"/>
    <w:rsid w:val="00F76868"/>
    <w:rsid w:val="00F76F9D"/>
    <w:rsid w:val="00F76FB6"/>
    <w:rsid w:val="00F7745F"/>
    <w:rsid w:val="00F801C0"/>
    <w:rsid w:val="00F80CBE"/>
    <w:rsid w:val="00F8104C"/>
    <w:rsid w:val="00F8388B"/>
    <w:rsid w:val="00F9153B"/>
    <w:rsid w:val="00F91806"/>
    <w:rsid w:val="00F946EC"/>
    <w:rsid w:val="00F9707E"/>
    <w:rsid w:val="00FA004E"/>
    <w:rsid w:val="00FA0910"/>
    <w:rsid w:val="00FA1B05"/>
    <w:rsid w:val="00FA2333"/>
    <w:rsid w:val="00FA4411"/>
    <w:rsid w:val="00FA4DE8"/>
    <w:rsid w:val="00FA5FD0"/>
    <w:rsid w:val="00FA6C10"/>
    <w:rsid w:val="00FB0C8C"/>
    <w:rsid w:val="00FB2626"/>
    <w:rsid w:val="00FC08B8"/>
    <w:rsid w:val="00FC2DCB"/>
    <w:rsid w:val="00FC735E"/>
    <w:rsid w:val="00FC7B56"/>
    <w:rsid w:val="00FD322D"/>
    <w:rsid w:val="00FD5700"/>
    <w:rsid w:val="00FE32A4"/>
    <w:rsid w:val="00FE54D5"/>
    <w:rsid w:val="00FF0EF6"/>
    <w:rsid w:val="00FF245C"/>
    <w:rsid w:val="00FF29C4"/>
    <w:rsid w:val="00FF46A2"/>
    <w:rsid w:val="00FF73D8"/>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4A"/>
    <w:rPr>
      <w:sz w:val="24"/>
      <w:szCs w:val="24"/>
    </w:rPr>
  </w:style>
  <w:style w:type="paragraph" w:styleId="3">
    <w:name w:val="heading 3"/>
    <w:basedOn w:val="a"/>
    <w:next w:val="a"/>
    <w:qFormat/>
    <w:rsid w:val="00615E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E4A"/>
    <w:pPr>
      <w:ind w:firstLine="900"/>
      <w:jc w:val="both"/>
    </w:pPr>
    <w:rPr>
      <w:sz w:val="28"/>
    </w:rPr>
  </w:style>
  <w:style w:type="paragraph" w:customStyle="1" w:styleId="ConsNormal">
    <w:name w:val="ConsNormal"/>
    <w:rsid w:val="00615E4A"/>
    <w:pPr>
      <w:autoSpaceDE w:val="0"/>
      <w:autoSpaceDN w:val="0"/>
      <w:adjustRightInd w:val="0"/>
      <w:ind w:right="19772" w:firstLine="720"/>
    </w:pPr>
    <w:rPr>
      <w:rFonts w:ascii="Arial" w:hAnsi="Arial" w:cs="Arial"/>
    </w:rPr>
  </w:style>
  <w:style w:type="paragraph" w:customStyle="1" w:styleId="ConsPlusNormal">
    <w:name w:val="ConsPlusNormal"/>
    <w:rsid w:val="00615E4A"/>
    <w:pPr>
      <w:autoSpaceDE w:val="0"/>
      <w:autoSpaceDN w:val="0"/>
      <w:adjustRightInd w:val="0"/>
      <w:ind w:firstLine="720"/>
    </w:pPr>
    <w:rPr>
      <w:rFonts w:ascii="Arial" w:eastAsia="MS Mincho" w:hAnsi="Arial" w:cs="Arial"/>
      <w:lang w:eastAsia="ja-JP"/>
    </w:rPr>
  </w:style>
  <w:style w:type="paragraph" w:customStyle="1" w:styleId="RedStr">
    <w:name w:val="Red_Str"/>
    <w:basedOn w:val="a"/>
    <w:rsid w:val="00615E4A"/>
    <w:pPr>
      <w:widowControl w:val="0"/>
      <w:suppressAutoHyphens/>
      <w:ind w:firstLine="567"/>
      <w:jc w:val="both"/>
    </w:pPr>
    <w:rPr>
      <w:kern w:val="16"/>
      <w:szCs w:val="20"/>
    </w:rPr>
  </w:style>
  <w:style w:type="paragraph" w:customStyle="1" w:styleId="a4">
    <w:name w:val="Знак"/>
    <w:basedOn w:val="a"/>
    <w:rsid w:val="00615E4A"/>
    <w:pPr>
      <w:widowControl w:val="0"/>
      <w:adjustRightInd w:val="0"/>
      <w:spacing w:after="160" w:line="240" w:lineRule="exact"/>
      <w:jc w:val="right"/>
    </w:pPr>
    <w:rPr>
      <w:sz w:val="20"/>
      <w:szCs w:val="20"/>
      <w:lang w:val="en-GB" w:eastAsia="en-US"/>
    </w:rPr>
  </w:style>
  <w:style w:type="paragraph" w:styleId="2">
    <w:name w:val="Body Text 2"/>
    <w:basedOn w:val="a"/>
    <w:rsid w:val="00615E4A"/>
    <w:pPr>
      <w:spacing w:after="120" w:line="480" w:lineRule="auto"/>
    </w:pPr>
  </w:style>
  <w:style w:type="paragraph" w:customStyle="1" w:styleId="ConsNonformat">
    <w:name w:val="ConsNonformat"/>
    <w:rsid w:val="00615E4A"/>
    <w:pPr>
      <w:autoSpaceDE w:val="0"/>
      <w:autoSpaceDN w:val="0"/>
      <w:adjustRightInd w:val="0"/>
    </w:pPr>
    <w:rPr>
      <w:rFonts w:ascii="Courier New" w:hAnsi="Courier New" w:cs="Courier New"/>
    </w:rPr>
  </w:style>
  <w:style w:type="paragraph" w:styleId="a5">
    <w:name w:val="header"/>
    <w:basedOn w:val="a"/>
    <w:rsid w:val="00615E4A"/>
    <w:pPr>
      <w:tabs>
        <w:tab w:val="center" w:pos="4677"/>
        <w:tab w:val="right" w:pos="9355"/>
      </w:tabs>
    </w:pPr>
  </w:style>
  <w:style w:type="character" w:styleId="a6">
    <w:name w:val="page number"/>
    <w:basedOn w:val="a0"/>
    <w:rsid w:val="00615E4A"/>
  </w:style>
  <w:style w:type="paragraph" w:customStyle="1" w:styleId="a7">
    <w:name w:val="Акты"/>
    <w:basedOn w:val="a"/>
    <w:rsid w:val="00613014"/>
    <w:pPr>
      <w:ind w:firstLine="709"/>
      <w:jc w:val="both"/>
    </w:pPr>
    <w:rPr>
      <w:sz w:val="28"/>
      <w:szCs w:val="28"/>
    </w:rPr>
  </w:style>
  <w:style w:type="character" w:styleId="a8">
    <w:name w:val="Hyperlink"/>
    <w:rsid w:val="00D173E2"/>
    <w:rPr>
      <w:color w:val="0000FF"/>
      <w:u w:val="single"/>
    </w:rPr>
  </w:style>
  <w:style w:type="paragraph" w:styleId="a9">
    <w:name w:val="Normal (Web)"/>
    <w:basedOn w:val="a"/>
    <w:rsid w:val="00067A48"/>
    <w:pPr>
      <w:spacing w:before="100" w:beforeAutospacing="1" w:after="100" w:afterAutospacing="1"/>
    </w:pPr>
  </w:style>
  <w:style w:type="paragraph" w:styleId="30">
    <w:name w:val="Body Text Indent 3"/>
    <w:basedOn w:val="a"/>
    <w:rsid w:val="00067A48"/>
    <w:pPr>
      <w:spacing w:after="120"/>
      <w:ind w:left="283"/>
    </w:pPr>
    <w:rPr>
      <w:sz w:val="16"/>
      <w:szCs w:val="16"/>
    </w:rPr>
  </w:style>
  <w:style w:type="paragraph" w:customStyle="1" w:styleId="1">
    <w:name w:val="Знак1 Знак Знак Знак Знак Знак Знак"/>
    <w:basedOn w:val="a"/>
    <w:rsid w:val="007352CF"/>
    <w:pPr>
      <w:spacing w:after="160" w:line="240" w:lineRule="exact"/>
    </w:pPr>
    <w:rPr>
      <w:rFonts w:ascii="Verdana" w:hAnsi="Verdana"/>
      <w:lang w:val="en-US" w:eastAsia="en-US"/>
    </w:rPr>
  </w:style>
  <w:style w:type="paragraph" w:customStyle="1" w:styleId="aa">
    <w:name w:val="Знак Знак Знак Знак Знак Знак Знак"/>
    <w:basedOn w:val="a"/>
    <w:rsid w:val="00B41B68"/>
    <w:pPr>
      <w:widowControl w:val="0"/>
      <w:adjustRightInd w:val="0"/>
      <w:spacing w:after="160" w:line="240" w:lineRule="exact"/>
      <w:jc w:val="right"/>
    </w:pPr>
    <w:rPr>
      <w:sz w:val="20"/>
      <w:szCs w:val="20"/>
      <w:lang w:val="en-GB" w:eastAsia="en-US"/>
    </w:rPr>
  </w:style>
  <w:style w:type="paragraph" w:styleId="ab">
    <w:name w:val="Title"/>
    <w:basedOn w:val="a"/>
    <w:qFormat/>
    <w:rsid w:val="00636A3A"/>
    <w:pPr>
      <w:ind w:firstLine="811"/>
      <w:jc w:val="center"/>
    </w:pPr>
    <w:rPr>
      <w:b/>
      <w:sz w:val="28"/>
    </w:rPr>
  </w:style>
  <w:style w:type="paragraph" w:customStyle="1" w:styleId="Char">
    <w:name w:val="Char Знак Знак Знак Знак Знак Знак"/>
    <w:basedOn w:val="a"/>
    <w:rsid w:val="00B47AA5"/>
    <w:pPr>
      <w:widowControl w:val="0"/>
      <w:adjustRightInd w:val="0"/>
      <w:spacing w:after="160" w:line="240" w:lineRule="exact"/>
      <w:jc w:val="right"/>
    </w:pPr>
    <w:rPr>
      <w:sz w:val="20"/>
      <w:szCs w:val="20"/>
      <w:lang w:val="en-GB" w:eastAsia="en-US"/>
    </w:rPr>
  </w:style>
  <w:style w:type="paragraph" w:customStyle="1" w:styleId="ac">
    <w:name w:val="Знак"/>
    <w:basedOn w:val="a"/>
    <w:rsid w:val="00392A9D"/>
    <w:pPr>
      <w:widowControl w:val="0"/>
      <w:adjustRightInd w:val="0"/>
      <w:spacing w:after="160" w:line="240" w:lineRule="exact"/>
      <w:jc w:val="right"/>
    </w:pPr>
    <w:rPr>
      <w:sz w:val="20"/>
      <w:szCs w:val="20"/>
      <w:lang w:val="en-GB" w:eastAsia="en-US"/>
    </w:rPr>
  </w:style>
  <w:style w:type="paragraph" w:styleId="ad">
    <w:name w:val="Balloon Text"/>
    <w:basedOn w:val="a"/>
    <w:semiHidden/>
    <w:rsid w:val="00E01253"/>
    <w:rPr>
      <w:rFonts w:ascii="Tahoma" w:hAnsi="Tahoma" w:cs="Tahoma"/>
      <w:sz w:val="16"/>
      <w:szCs w:val="16"/>
    </w:rPr>
  </w:style>
  <w:style w:type="paragraph" w:customStyle="1" w:styleId="ae">
    <w:name w:val="Знак Знак Знак Знак"/>
    <w:basedOn w:val="a"/>
    <w:rsid w:val="002A2CBC"/>
    <w:pPr>
      <w:widowControl w:val="0"/>
      <w:adjustRightInd w:val="0"/>
      <w:spacing w:after="160" w:line="240" w:lineRule="exact"/>
      <w:jc w:val="right"/>
    </w:pPr>
    <w:rPr>
      <w:sz w:val="20"/>
      <w:szCs w:val="20"/>
      <w:lang w:val="en-GB" w:eastAsia="en-US"/>
    </w:rPr>
  </w:style>
  <w:style w:type="paragraph" w:customStyle="1" w:styleId="10">
    <w:name w:val="Знак1"/>
    <w:basedOn w:val="a"/>
    <w:rsid w:val="003B59BB"/>
    <w:pPr>
      <w:spacing w:after="160" w:line="240" w:lineRule="exact"/>
    </w:pPr>
    <w:rPr>
      <w:rFonts w:ascii="Verdana" w:hAnsi="Verdana" w:cs="Verdana"/>
      <w:sz w:val="20"/>
      <w:szCs w:val="20"/>
      <w:lang w:val="en-US" w:eastAsia="en-US"/>
    </w:rPr>
  </w:style>
  <w:style w:type="character" w:customStyle="1" w:styleId="first-letter">
    <w:name w:val="first-letter"/>
    <w:basedOn w:val="a0"/>
    <w:rsid w:val="00BC3877"/>
  </w:style>
  <w:style w:type="paragraph" w:customStyle="1" w:styleId="ConsPlusNonformat">
    <w:name w:val="ConsPlusNonformat"/>
    <w:rsid w:val="00511D9C"/>
    <w:pPr>
      <w:autoSpaceDE w:val="0"/>
      <w:autoSpaceDN w:val="0"/>
      <w:adjustRightInd w:val="0"/>
    </w:pPr>
    <w:rPr>
      <w:rFonts w:ascii="Courier New" w:hAnsi="Courier New" w:cs="Courier New"/>
    </w:rPr>
  </w:style>
  <w:style w:type="paragraph" w:customStyle="1" w:styleId="Pa3">
    <w:name w:val="Pa3"/>
    <w:basedOn w:val="a"/>
    <w:next w:val="a"/>
    <w:rsid w:val="00AE2DD0"/>
    <w:pPr>
      <w:autoSpaceDE w:val="0"/>
      <w:autoSpaceDN w:val="0"/>
      <w:adjustRightInd w:val="0"/>
      <w:spacing w:line="241" w:lineRule="atLeast"/>
    </w:pPr>
    <w:rPr>
      <w:rFonts w:ascii="NewtonC" w:hAnsi="NewtonC"/>
    </w:rPr>
  </w:style>
  <w:style w:type="character" w:customStyle="1" w:styleId="A40">
    <w:name w:val="A4"/>
    <w:rsid w:val="00AE2DD0"/>
    <w:rPr>
      <w:rFonts w:cs="NewtonC"/>
      <w:color w:val="000000"/>
      <w:sz w:val="26"/>
      <w:szCs w:val="26"/>
    </w:rPr>
  </w:style>
  <w:style w:type="paragraph" w:styleId="af">
    <w:name w:val="Body Text"/>
    <w:basedOn w:val="a"/>
    <w:rsid w:val="004350FA"/>
    <w:pPr>
      <w:spacing w:after="120"/>
    </w:pPr>
  </w:style>
  <w:style w:type="paragraph" w:styleId="af0">
    <w:name w:val="Plain Text"/>
    <w:basedOn w:val="a"/>
    <w:rsid w:val="0092451B"/>
    <w:rPr>
      <w:rFonts w:ascii="Courier New" w:hAnsi="Courier New" w:cs="Courier New"/>
      <w:sz w:val="20"/>
      <w:szCs w:val="20"/>
    </w:rPr>
  </w:style>
  <w:style w:type="paragraph" w:styleId="af1">
    <w:name w:val="caption"/>
    <w:basedOn w:val="a"/>
    <w:next w:val="a"/>
    <w:uiPriority w:val="35"/>
    <w:unhideWhenUsed/>
    <w:qFormat/>
    <w:rsid w:val="001D1E6F"/>
    <w:rPr>
      <w:b/>
      <w:bCs/>
      <w:sz w:val="20"/>
      <w:szCs w:val="20"/>
    </w:rPr>
  </w:style>
  <w:style w:type="character" w:styleId="af2">
    <w:name w:val="footnote reference"/>
    <w:aliases w:val="текст сноски"/>
    <w:uiPriority w:val="99"/>
    <w:unhideWhenUsed/>
    <w:rsid w:val="00591B97"/>
    <w:rPr>
      <w:vertAlign w:val="superscript"/>
    </w:rPr>
  </w:style>
  <w:style w:type="paragraph" w:styleId="af3">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
    <w:link w:val="af4"/>
    <w:uiPriority w:val="99"/>
    <w:qFormat/>
    <w:rsid w:val="00591B97"/>
    <w:rPr>
      <w:sz w:val="20"/>
      <w:szCs w:val="20"/>
    </w:rPr>
  </w:style>
  <w:style w:type="character" w:customStyle="1" w:styleId="af4">
    <w:name w:val="Текст сноски Знак"/>
    <w:aliases w:val="Знак Знак Знак1 Знак1,Текст сноски Знак Знак Знак Знак,Footnote Text Char Знак Знак,fn Знак Знак Знак,Знак Знак Знак Знак1,Текст сноски Знак Знак1 Знак Знак,Знак Знак Знак1 Знак Знак,Текст сноски Знак Знак1 Знак1,fn Знак,Знак2 Знак"/>
    <w:basedOn w:val="a0"/>
    <w:link w:val="af3"/>
    <w:uiPriority w:val="99"/>
    <w:rsid w:val="00591B97"/>
  </w:style>
  <w:style w:type="character" w:customStyle="1" w:styleId="FontStyle11">
    <w:name w:val="Font Style11"/>
    <w:rsid w:val="00AA4936"/>
    <w:rPr>
      <w:rFonts w:ascii="Times New Roman" w:hAnsi="Times New Roman" w:cs="Times New Roman"/>
      <w:sz w:val="26"/>
      <w:szCs w:val="26"/>
    </w:rPr>
  </w:style>
  <w:style w:type="character" w:styleId="af5">
    <w:name w:val="Strong"/>
    <w:basedOn w:val="a0"/>
    <w:uiPriority w:val="22"/>
    <w:qFormat/>
    <w:rsid w:val="001A5D15"/>
    <w:rPr>
      <w:b/>
      <w:bCs/>
    </w:rPr>
  </w:style>
</w:styles>
</file>

<file path=word/webSettings.xml><?xml version="1.0" encoding="utf-8"?>
<w:webSettings xmlns:r="http://schemas.openxmlformats.org/officeDocument/2006/relationships" xmlns:w="http://schemas.openxmlformats.org/wordprocessingml/2006/main">
  <w:divs>
    <w:div w:id="13426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nov.ru/ksp"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Данные о выявленных нарушениях и недостатках</a:t>
            </a:r>
          </a:p>
        </c:rich>
      </c:tx>
      <c:layout>
        <c:manualLayout>
          <c:xMode val="edge"/>
          <c:yMode val="edge"/>
          <c:x val="0.15741306290672258"/>
          <c:y val="0"/>
        </c:manualLayout>
      </c:layout>
    </c:title>
    <c:plotArea>
      <c:layout>
        <c:manualLayout>
          <c:layoutTarget val="inner"/>
          <c:xMode val="edge"/>
          <c:yMode val="edge"/>
          <c:x val="0.31882039143632612"/>
          <c:y val="0.16553040072309366"/>
          <c:w val="0.47877746904631641"/>
          <c:h val="0.67546606094091299"/>
        </c:manualLayout>
      </c:layout>
      <c:doughnutChart>
        <c:varyColors val="1"/>
        <c:ser>
          <c:idx val="0"/>
          <c:order val="0"/>
          <c:tx>
            <c:strRef>
              <c:f>Лист1!$B$1</c:f>
              <c:strCache>
                <c:ptCount val="1"/>
                <c:pt idx="0">
                  <c:v>Данные о выявленных нарушениях и недостатках</c:v>
                </c:pt>
              </c:strCache>
            </c:strRef>
          </c:tx>
          <c:dPt>
            <c:idx val="0"/>
            <c:explosion val="25"/>
          </c:dPt>
          <c:dPt>
            <c:idx val="1"/>
            <c:explosion val="7"/>
          </c:dPt>
          <c:dPt>
            <c:idx val="3"/>
            <c:explosion val="7"/>
          </c:dPt>
          <c:dLbls>
            <c:dLbl>
              <c:idx val="0"/>
              <c:layout>
                <c:manualLayout>
                  <c:x val="-0.56884686397535433"/>
                  <c:y val="0.257668692820477"/>
                </c:manualLayout>
              </c:layout>
              <c:tx>
                <c:rich>
                  <a:bodyPr/>
                  <a:lstStyle/>
                  <a:p>
                    <a:r>
                      <a:rPr lang="ru-RU" sz="900" b="1"/>
                      <a:t>1905</a:t>
                    </a:r>
                    <a:r>
                      <a:rPr lang="en-US" sz="900" b="1"/>
                      <a:t>,</a:t>
                    </a:r>
                    <a:r>
                      <a:rPr lang="ru-RU" sz="900" b="1"/>
                      <a:t>6 тыс.</a:t>
                    </a:r>
                    <a:r>
                      <a:rPr lang="ru-RU" sz="900" b="1" baseline="0"/>
                      <a:t> рублей</a:t>
                    </a:r>
                  </a:p>
                  <a:p>
                    <a:r>
                      <a:rPr lang="ru-RU" sz="900" b="1" baseline="0"/>
                      <a:t>(542 ед.)</a:t>
                    </a:r>
                  </a:p>
                  <a:p>
                    <a:r>
                      <a:rPr lang="ru-RU" sz="900" baseline="0"/>
                      <a:t>нарушения ведения бухгалтерской (финансовой) отчетности</a:t>
                    </a:r>
                    <a:endParaRPr lang="en-US" sz="900"/>
                  </a:p>
                </c:rich>
              </c:tx>
              <c:showVal val="1"/>
            </c:dLbl>
            <c:dLbl>
              <c:idx val="1"/>
              <c:layout>
                <c:manualLayout>
                  <c:x val="0.51167515136483677"/>
                  <c:y val="-0.47494764654526411"/>
                </c:manualLayout>
              </c:layout>
              <c:tx>
                <c:rich>
                  <a:bodyPr/>
                  <a:lstStyle/>
                  <a:p>
                    <a:pPr>
                      <a:defRPr sz="900"/>
                    </a:pPr>
                    <a:r>
                      <a:rPr lang="ru-RU" sz="900" b="1"/>
                      <a:t>171,9 тыс. рублей </a:t>
                    </a:r>
                  </a:p>
                  <a:p>
                    <a:pPr>
                      <a:defRPr sz="900"/>
                    </a:pPr>
                    <a:r>
                      <a:rPr lang="ru-RU" sz="900" b="1"/>
                      <a:t>(246 ед.)</a:t>
                    </a:r>
                  </a:p>
                  <a:p>
                    <a:pPr>
                      <a:defRPr sz="900"/>
                    </a:pPr>
                    <a:r>
                      <a:rPr lang="ru-RU" sz="900"/>
                      <a:t>нарушения при формировании и исполнении бюджетов</a:t>
                    </a:r>
                    <a:endParaRPr lang="en-US" sz="900"/>
                  </a:p>
                </c:rich>
              </c:tx>
              <c:spPr/>
              <c:showVal val="1"/>
            </c:dLbl>
            <c:dLbl>
              <c:idx val="2"/>
              <c:layout>
                <c:manualLayout>
                  <c:x val="-0.27003391914350761"/>
                  <c:y val="6.1168751821293419E-3"/>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ru-RU" sz="900" b="1" i="0" baseline="0"/>
                      <a:t>0,0 тыс. рублей</a:t>
                    </a:r>
                    <a:endParaRPr lang="ru-RU" sz="900" b="1"/>
                  </a:p>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ru-RU" sz="900" b="1"/>
                      <a:t>(2</a:t>
                    </a:r>
                    <a:r>
                      <a:rPr lang="ru-RU" sz="900" b="1" baseline="0"/>
                      <a:t> </a:t>
                    </a:r>
                    <a:r>
                      <a:rPr lang="ru-RU" sz="900" b="1"/>
                      <a:t>ед.)</a:t>
                    </a:r>
                  </a:p>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ru-RU" sz="900"/>
                      <a:t>нарушения в сфере управления и распоряжения муниципальной собственностью</a:t>
                    </a:r>
                    <a:endParaRPr lang="en-US" sz="900"/>
                  </a:p>
                </c:rich>
              </c:tx>
              <c:spPr/>
              <c:showVal val="1"/>
            </c:dLbl>
            <c:dLbl>
              <c:idx val="3"/>
              <c:layout>
                <c:manualLayout>
                  <c:x val="-0.1126861538554659"/>
                  <c:y val="-0.13080647528012371"/>
                </c:manualLayout>
              </c:layout>
              <c:tx>
                <c:rich>
                  <a:bodyPr/>
                  <a:lstStyle/>
                  <a:p>
                    <a:pPr>
                      <a:defRPr sz="900"/>
                    </a:pPr>
                    <a:r>
                      <a:rPr lang="ru-RU" sz="900" b="1"/>
                      <a:t>0,0</a:t>
                    </a:r>
                    <a:r>
                      <a:rPr lang="ru-RU" sz="900" b="1" baseline="0"/>
                      <a:t> тыс. рублей</a:t>
                    </a:r>
                  </a:p>
                  <a:p>
                    <a:pPr>
                      <a:defRPr sz="900"/>
                    </a:pPr>
                    <a:r>
                      <a:rPr lang="ru-RU" sz="900" b="1" baseline="0"/>
                      <a:t>(68 ед.) </a:t>
                    </a:r>
                    <a:r>
                      <a:rPr lang="ru-RU" sz="900" baseline="0"/>
                      <a:t>нарушения при осуществлении муниципальных закупок</a:t>
                    </a:r>
                    <a:endParaRPr lang="en-US" sz="900"/>
                  </a:p>
                </c:rich>
              </c:tx>
              <c:spPr/>
              <c:showVal val="1"/>
            </c:dLbl>
            <c:dLbl>
              <c:idx val="4"/>
              <c:delete val="1"/>
            </c:dLbl>
            <c:showVal val="1"/>
            <c:showLeaderLines val="1"/>
          </c:dLbls>
          <c:cat>
            <c:strRef>
              <c:f>Лист1!$A$2:$A$6</c:f>
              <c:strCache>
                <c:ptCount val="5"/>
                <c:pt idx="0">
                  <c:v>нарушения при формировании и исполнении бюджетов </c:v>
                </c:pt>
                <c:pt idx="1">
                  <c:v> нарушения ведения бухгалтерского учёта, составления и представления бухгалтерской (финансовой) отчётности</c:v>
                </c:pt>
                <c:pt idx="2">
                  <c:v> 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pt idx="4">
                  <c:v>иные нарушения</c:v>
                </c:pt>
              </c:strCache>
            </c:strRef>
          </c:cat>
          <c:val>
            <c:numRef>
              <c:f>Лист1!$B$2:$B$6</c:f>
              <c:numCache>
                <c:formatCode>General</c:formatCode>
                <c:ptCount val="5"/>
                <c:pt idx="0">
                  <c:v>246</c:v>
                </c:pt>
                <c:pt idx="1">
                  <c:v>178</c:v>
                </c:pt>
                <c:pt idx="2">
                  <c:v>2</c:v>
                </c:pt>
                <c:pt idx="3">
                  <c:v>68</c:v>
                </c:pt>
                <c:pt idx="4">
                  <c:v>0</c:v>
                </c:pt>
              </c:numCache>
            </c:numRef>
          </c:val>
        </c:ser>
        <c:firstSliceAng val="0"/>
        <c:holeSize val="50"/>
      </c:doughnutChart>
      <c:spPr>
        <a:noFill/>
        <a:ln w="25400">
          <a:noFill/>
        </a:ln>
      </c:spPr>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0.41239</cdr:x>
      <cdr:y>0.19548</cdr:y>
    </cdr:from>
    <cdr:to>
      <cdr:x>0.43218</cdr:x>
      <cdr:y>0.22874</cdr:y>
    </cdr:to>
    <cdr:sp macro="" textlink="">
      <cdr:nvSpPr>
        <cdr:cNvPr id="3" name="Прямая соединительная линия 2"/>
        <cdr:cNvSpPr/>
      </cdr:nvSpPr>
      <cdr:spPr>
        <a:xfrm xmlns:a="http://schemas.openxmlformats.org/drawingml/2006/main" rot="10800000">
          <a:off x="2447523" y="891348"/>
          <a:ext cx="117483" cy="15169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0.22336</cdr:x>
      <cdr:y>0.31007</cdr:y>
    </cdr:from>
    <cdr:to>
      <cdr:x>0.39815</cdr:x>
      <cdr:y>0.3286</cdr:y>
    </cdr:to>
    <cdr:sp macro="" textlink="">
      <cdr:nvSpPr>
        <cdr:cNvPr id="5" name="Прямая соединительная линия 4"/>
        <cdr:cNvSpPr/>
      </cdr:nvSpPr>
      <cdr:spPr>
        <a:xfrm xmlns:a="http://schemas.openxmlformats.org/drawingml/2006/main" rot="10800000" flipH="1" flipV="1">
          <a:off x="1325655" y="1413862"/>
          <a:ext cx="1037346" cy="8452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0.76196</cdr:x>
      <cdr:y>0.16346</cdr:y>
    </cdr:from>
    <cdr:to>
      <cdr:x>0.81504</cdr:x>
      <cdr:y>0.24098</cdr:y>
    </cdr:to>
    <cdr:sp macro="" textlink="">
      <cdr:nvSpPr>
        <cdr:cNvPr id="7" name="Прямая соединительная линия 6"/>
        <cdr:cNvSpPr/>
      </cdr:nvSpPr>
      <cdr:spPr>
        <a:xfrm xmlns:a="http://schemas.openxmlformats.org/drawingml/2006/main" rot="5400000" flipH="1" flipV="1">
          <a:off x="4503003" y="764561"/>
          <a:ext cx="353465" cy="31504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0.29653</cdr:x>
      <cdr:y>0.75911</cdr:y>
    </cdr:from>
    <cdr:to>
      <cdr:x>0.38697</cdr:x>
      <cdr:y>0.78542</cdr:y>
    </cdr:to>
    <cdr:sp macro="" textlink="">
      <cdr:nvSpPr>
        <cdr:cNvPr id="9" name="Прямая соединительная линия 8"/>
        <cdr:cNvSpPr/>
      </cdr:nvSpPr>
      <cdr:spPr>
        <a:xfrm xmlns:a="http://schemas.openxmlformats.org/drawingml/2006/main" rot="10800000" flipV="1">
          <a:off x="1763644" y="2881511"/>
          <a:ext cx="537883" cy="9989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50413-6DD0-4B1A-84D0-B6563593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4987</TotalTime>
  <Pages>12</Pages>
  <Words>4018</Words>
  <Characters>22904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HOME</Company>
  <LinksUpToDate>false</LinksUpToDate>
  <CharactersWithSpaces>26869</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COMP</dc:creator>
  <cp:keywords/>
  <cp:lastModifiedBy>ksk</cp:lastModifiedBy>
  <cp:revision>251</cp:revision>
  <cp:lastPrinted>2023-03-14T12:38:00Z</cp:lastPrinted>
  <dcterms:created xsi:type="dcterms:W3CDTF">2020-06-18T06:10:00Z</dcterms:created>
  <dcterms:modified xsi:type="dcterms:W3CDTF">2024-04-05T13:00:00Z</dcterms:modified>
</cp:coreProperties>
</file>