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D9" w:rsidRDefault="008767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67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7D9" w:rsidRDefault="008767D9">
            <w:pPr>
              <w:pStyle w:val="ConsPlusNormal"/>
            </w:pPr>
            <w:r>
              <w:t>31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7D9" w:rsidRDefault="008767D9">
            <w:pPr>
              <w:pStyle w:val="ConsPlusNormal"/>
              <w:jc w:val="right"/>
            </w:pPr>
            <w:r>
              <w:t>N 110</w:t>
            </w:r>
          </w:p>
        </w:tc>
      </w:tr>
    </w:tbl>
    <w:p w:rsidR="008767D9" w:rsidRDefault="00876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7D9" w:rsidRDefault="008767D9">
      <w:pPr>
        <w:pStyle w:val="ConsPlusNormal"/>
        <w:jc w:val="both"/>
      </w:pPr>
    </w:p>
    <w:p w:rsidR="008767D9" w:rsidRDefault="008767D9">
      <w:pPr>
        <w:pStyle w:val="ConsPlusTitle"/>
        <w:jc w:val="center"/>
      </w:pPr>
      <w:r>
        <w:t>УКАЗ</w:t>
      </w:r>
    </w:p>
    <w:p w:rsidR="008767D9" w:rsidRDefault="008767D9">
      <w:pPr>
        <w:pStyle w:val="ConsPlusTitle"/>
        <w:jc w:val="center"/>
      </w:pPr>
    </w:p>
    <w:p w:rsidR="008767D9" w:rsidRDefault="008767D9">
      <w:pPr>
        <w:pStyle w:val="ConsPlusTitle"/>
        <w:jc w:val="center"/>
      </w:pPr>
      <w:r>
        <w:t>ГУБЕРНАТОРА НОВГОРОДСКОЙ ОБЛАСТИ</w:t>
      </w:r>
      <w:bookmarkStart w:id="0" w:name="_GoBack"/>
      <w:bookmarkEnd w:id="0"/>
    </w:p>
    <w:p w:rsidR="008767D9" w:rsidRDefault="008767D9">
      <w:pPr>
        <w:pStyle w:val="ConsPlusTitle"/>
        <w:jc w:val="center"/>
      </w:pPr>
    </w:p>
    <w:p w:rsidR="008767D9" w:rsidRDefault="008767D9">
      <w:pPr>
        <w:pStyle w:val="ConsPlusTitle"/>
        <w:jc w:val="center"/>
      </w:pPr>
      <w:r>
        <w:t>ОБ ОСУЩЕСТВЛЕНИИ МОНИТОРИНГА НАРКОСИТУАЦИИ</w:t>
      </w:r>
    </w:p>
    <w:p w:rsidR="008767D9" w:rsidRDefault="008767D9">
      <w:pPr>
        <w:pStyle w:val="ConsPlusTitle"/>
        <w:jc w:val="center"/>
      </w:pPr>
      <w:r>
        <w:t>В НОВГОРОДСКОЙ ОБЛАСТИ</w:t>
      </w:r>
    </w:p>
    <w:p w:rsidR="008767D9" w:rsidRDefault="008767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F51" w:rsidRPr="008E0F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D9" w:rsidRPr="008E0F51" w:rsidRDefault="008767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D9" w:rsidRPr="008E0F51" w:rsidRDefault="008767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D9" w:rsidRPr="008E0F51" w:rsidRDefault="008767D9">
            <w:pPr>
              <w:pStyle w:val="ConsPlusNormal"/>
              <w:jc w:val="center"/>
            </w:pPr>
            <w:r w:rsidRPr="008E0F51">
              <w:t>Список изменяющих документов</w:t>
            </w:r>
          </w:p>
          <w:p w:rsidR="008767D9" w:rsidRPr="008E0F51" w:rsidRDefault="008767D9">
            <w:pPr>
              <w:pStyle w:val="ConsPlusNormal"/>
              <w:jc w:val="center"/>
            </w:pPr>
            <w:r w:rsidRPr="008E0F51">
              <w:t>(в ред. указов Губернатора Новгородской области</w:t>
            </w:r>
          </w:p>
          <w:p w:rsidR="008767D9" w:rsidRPr="008E0F51" w:rsidRDefault="008767D9">
            <w:pPr>
              <w:pStyle w:val="ConsPlusNormal"/>
              <w:jc w:val="center"/>
            </w:pPr>
            <w:r w:rsidRPr="008E0F51">
              <w:t xml:space="preserve">от 05.06.2015 </w:t>
            </w:r>
            <w:hyperlink r:id="rId4" w:history="1">
              <w:r w:rsidRPr="008E0F51">
                <w:t>N 165</w:t>
              </w:r>
            </w:hyperlink>
            <w:r w:rsidRPr="008E0F51">
              <w:t xml:space="preserve">, от 01.03.2017 </w:t>
            </w:r>
            <w:hyperlink r:id="rId5" w:history="1">
              <w:r w:rsidRPr="008E0F51">
                <w:t>N 75</w:t>
              </w:r>
            </w:hyperlink>
            <w:r w:rsidRPr="008E0F51">
              <w:t xml:space="preserve">, от 12.02.2018 </w:t>
            </w:r>
            <w:hyperlink r:id="rId6" w:history="1">
              <w:r w:rsidRPr="008E0F51">
                <w:t>N 50</w:t>
              </w:r>
            </w:hyperlink>
            <w:r w:rsidRPr="008E0F51">
              <w:t>,</w:t>
            </w:r>
          </w:p>
          <w:p w:rsidR="008767D9" w:rsidRPr="008E0F51" w:rsidRDefault="008767D9">
            <w:pPr>
              <w:pStyle w:val="ConsPlusNormal"/>
              <w:jc w:val="center"/>
            </w:pPr>
            <w:r w:rsidRPr="008E0F51">
              <w:t xml:space="preserve">от 09.03.2022 </w:t>
            </w:r>
            <w:hyperlink r:id="rId7" w:history="1">
              <w:r w:rsidRPr="008E0F51">
                <w:t>N 86</w:t>
              </w:r>
            </w:hyperlink>
            <w:r w:rsidRPr="008E0F51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D9" w:rsidRPr="008E0F51" w:rsidRDefault="008767D9">
            <w:pPr>
              <w:spacing w:after="1" w:line="0" w:lineRule="atLeast"/>
            </w:pPr>
          </w:p>
        </w:tc>
      </w:tr>
    </w:tbl>
    <w:p w:rsidR="008767D9" w:rsidRPr="008E0F51" w:rsidRDefault="008767D9">
      <w:pPr>
        <w:pStyle w:val="ConsPlusNormal"/>
        <w:jc w:val="both"/>
      </w:pPr>
    </w:p>
    <w:p w:rsidR="008767D9" w:rsidRPr="008E0F51" w:rsidRDefault="008767D9">
      <w:pPr>
        <w:pStyle w:val="ConsPlusNormal"/>
        <w:ind w:firstLine="540"/>
        <w:jc w:val="both"/>
      </w:pPr>
      <w:r w:rsidRPr="008E0F51">
        <w:t xml:space="preserve">В целях получения и анализа информации о процессах и явлениях в сфере оборота наркотиков и их </w:t>
      </w:r>
      <w:proofErr w:type="spellStart"/>
      <w:r w:rsidRPr="008E0F51">
        <w:t>прекурсоров</w:t>
      </w:r>
      <w:proofErr w:type="spellEnd"/>
      <w:r w:rsidRPr="008E0F51">
        <w:t xml:space="preserve">, а также в области противодействия их незаконному обороту, профилактики немедицинского потребления наркотиков, организации лечения, медико-социальной реабилитации и </w:t>
      </w:r>
      <w:proofErr w:type="spellStart"/>
      <w:r w:rsidRPr="008E0F51">
        <w:t>ресоциализации</w:t>
      </w:r>
      <w:proofErr w:type="spellEnd"/>
      <w:r w:rsidRPr="008E0F51">
        <w:t xml:space="preserve"> потребителей наркотиков, реализации на территории области </w:t>
      </w:r>
      <w:hyperlink r:id="rId8" w:history="1">
        <w:r w:rsidRPr="008E0F51">
          <w:t>Указа</w:t>
        </w:r>
      </w:hyperlink>
      <w:r w:rsidRPr="008E0F51">
        <w:t xml:space="preserve">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E0F51">
        <w:t>прекурсоров</w:t>
      </w:r>
      <w:proofErr w:type="spellEnd"/>
      <w:r w:rsidRPr="008E0F51">
        <w:t xml:space="preserve">", </w:t>
      </w:r>
      <w:hyperlink r:id="rId9" w:history="1">
        <w:r w:rsidRPr="008E0F51">
          <w:t>Постановления</w:t>
        </w:r>
      </w:hyperlink>
      <w:r w:rsidRPr="008E0F51">
        <w:t xml:space="preserve"> Правительства Российской Федерации от 20 июня 2011 года N 485 "Об утверждении Положения о государственной системе мониторинга </w:t>
      </w:r>
      <w:proofErr w:type="spellStart"/>
      <w:r w:rsidRPr="008E0F51">
        <w:t>наркоситуации</w:t>
      </w:r>
      <w:proofErr w:type="spellEnd"/>
      <w:r w:rsidRPr="008E0F51">
        <w:t xml:space="preserve"> в Российской Федерации", </w:t>
      </w:r>
      <w:hyperlink r:id="rId10" w:history="1">
        <w:r w:rsidRPr="008E0F51">
          <w:t>Методики</w:t>
        </w:r>
      </w:hyperlink>
      <w:r w:rsidRPr="008E0F51">
        <w:t xml:space="preserve"> и порядка осуществления мониторинга, а также критериев оценки развития </w:t>
      </w:r>
      <w:proofErr w:type="spellStart"/>
      <w:r w:rsidRPr="008E0F51">
        <w:t>наркоситуации</w:t>
      </w:r>
      <w:proofErr w:type="spellEnd"/>
      <w:r w:rsidRPr="008E0F51">
        <w:t xml:space="preserve"> в Российской Федерации и ее субъектах, утвержденных протоколом заседания Государственного антинаркотического комитета от 25 июня 2021 года N 48:</w:t>
      </w:r>
    </w:p>
    <w:p w:rsidR="008767D9" w:rsidRPr="008E0F51" w:rsidRDefault="008767D9">
      <w:pPr>
        <w:pStyle w:val="ConsPlusNormal"/>
        <w:jc w:val="both"/>
      </w:pPr>
      <w:r w:rsidRPr="008E0F51">
        <w:t xml:space="preserve">(в ред. указов Губернатора Новгородской области от 05.06.2015 </w:t>
      </w:r>
      <w:hyperlink r:id="rId11" w:history="1">
        <w:r w:rsidRPr="008E0F51">
          <w:t>N 165</w:t>
        </w:r>
      </w:hyperlink>
      <w:r w:rsidRPr="008E0F51">
        <w:t xml:space="preserve">, от 12.02.2018 </w:t>
      </w:r>
      <w:hyperlink r:id="rId12" w:history="1">
        <w:r w:rsidRPr="008E0F51">
          <w:t>N 50</w:t>
        </w:r>
      </w:hyperlink>
      <w:r w:rsidRPr="008E0F51">
        <w:t xml:space="preserve">, от 09.03.2022 </w:t>
      </w:r>
      <w:hyperlink r:id="rId13" w:history="1">
        <w:r w:rsidRPr="008E0F51">
          <w:t>N 86</w:t>
        </w:r>
      </w:hyperlink>
      <w:r w:rsidRPr="008E0F51">
        <w:t>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 xml:space="preserve">1. Определить управление Администрации Губернатора Новгородской области по вопросам безопасности, осуществляющее организационное обеспечение деятельности антинаркотической комиссии в Новгородской области, ответственным за организацию мониторинга </w:t>
      </w:r>
      <w:proofErr w:type="spellStart"/>
      <w:r w:rsidRPr="008E0F51">
        <w:t>наркоситуации</w:t>
      </w:r>
      <w:proofErr w:type="spellEnd"/>
      <w:r w:rsidRPr="008E0F51">
        <w:t xml:space="preserve"> на территории Новгородской области (далее - мониторинг).</w:t>
      </w:r>
    </w:p>
    <w:p w:rsidR="008767D9" w:rsidRPr="008E0F51" w:rsidRDefault="008767D9">
      <w:pPr>
        <w:pStyle w:val="ConsPlusNormal"/>
        <w:jc w:val="both"/>
      </w:pPr>
      <w:r w:rsidRPr="008E0F51">
        <w:t xml:space="preserve">(п. 1 в ред. </w:t>
      </w:r>
      <w:hyperlink r:id="rId14" w:history="1">
        <w:r w:rsidRPr="008E0F51">
          <w:t>Указа</w:t>
        </w:r>
      </w:hyperlink>
      <w:r w:rsidRPr="008E0F51">
        <w:t xml:space="preserve"> Губернатора Новгородской области от 12.02.2018 N 50)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2. Министерству здравоохранения Новгородской области, министерству образования Новгородской области, министерству труда и социальной защиты населения Новгородской области, министерству культуры Новгородской области, министерству спорта и молодежной политики Новгородской области:</w:t>
      </w:r>
    </w:p>
    <w:p w:rsidR="008767D9" w:rsidRPr="008E0F51" w:rsidRDefault="008767D9">
      <w:pPr>
        <w:pStyle w:val="ConsPlusNormal"/>
        <w:jc w:val="both"/>
      </w:pPr>
      <w:r w:rsidRPr="008E0F51">
        <w:t xml:space="preserve">(в ред. указов Губернатора Новгородской области от 12.02.2018 </w:t>
      </w:r>
      <w:hyperlink r:id="rId15" w:history="1">
        <w:r w:rsidRPr="008E0F51">
          <w:t>N 50</w:t>
        </w:r>
      </w:hyperlink>
      <w:r w:rsidRPr="008E0F51">
        <w:t xml:space="preserve">, от 09.03.2022 </w:t>
      </w:r>
      <w:hyperlink r:id="rId16" w:history="1">
        <w:r w:rsidRPr="008E0F51">
          <w:t>N 86</w:t>
        </w:r>
      </w:hyperlink>
      <w:r w:rsidRPr="008E0F51">
        <w:t>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 xml:space="preserve">2.1. Осуществлять мониторинг в порядке и сроки, предусмотренные </w:t>
      </w:r>
      <w:hyperlink r:id="rId17" w:history="1">
        <w:r w:rsidRPr="008E0F51">
          <w:t>Методикой</w:t>
        </w:r>
      </w:hyperlink>
      <w:r w:rsidRPr="008E0F51">
        <w:t xml:space="preserve"> и порядком осуществления мониторинга, а также критериями оценки развития </w:t>
      </w:r>
      <w:proofErr w:type="spellStart"/>
      <w:r w:rsidRPr="008E0F51">
        <w:t>наркоситуации</w:t>
      </w:r>
      <w:proofErr w:type="spellEnd"/>
      <w:r w:rsidRPr="008E0F51">
        <w:t xml:space="preserve"> в Российской Федерации и ее субъектах, утвержденными протоколом заседания Государственного антинаркотического комитета от 25 июня 2021 года N 48 (далее Методика);</w:t>
      </w:r>
    </w:p>
    <w:p w:rsidR="008767D9" w:rsidRPr="008E0F51" w:rsidRDefault="008767D9">
      <w:pPr>
        <w:pStyle w:val="ConsPlusNormal"/>
        <w:jc w:val="both"/>
      </w:pPr>
      <w:r w:rsidRPr="008E0F51">
        <w:t>(</w:t>
      </w:r>
      <w:proofErr w:type="spellStart"/>
      <w:r w:rsidRPr="008E0F51">
        <w:t>пп</w:t>
      </w:r>
      <w:proofErr w:type="spellEnd"/>
      <w:r w:rsidRPr="008E0F51">
        <w:t xml:space="preserve">. 2.1 в ред. </w:t>
      </w:r>
      <w:hyperlink r:id="rId18" w:history="1">
        <w:r w:rsidRPr="008E0F51">
          <w:t>Указа</w:t>
        </w:r>
      </w:hyperlink>
      <w:r w:rsidRPr="008E0F51">
        <w:t xml:space="preserve"> Губернатора Новгородской области от 09.03.2022 N 86)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 xml:space="preserve">2.2. Представлять в управление Администрации Губернатора Новгородской области по вопросам безопасности статистические сведения по установленным формам, а также информационно-аналитические сведения и экспертные оценки в виде информационно-аналитических справок, предусмотренные </w:t>
      </w:r>
      <w:hyperlink r:id="rId19" w:history="1">
        <w:r w:rsidRPr="008E0F51">
          <w:t>Методикой</w:t>
        </w:r>
      </w:hyperlink>
      <w:r w:rsidRPr="008E0F51">
        <w:t xml:space="preserve"> (далее - сведения по мониторингу), ежегодно до 1 февраля.</w:t>
      </w:r>
    </w:p>
    <w:p w:rsidR="008767D9" w:rsidRPr="008E0F51" w:rsidRDefault="008767D9">
      <w:pPr>
        <w:pStyle w:val="ConsPlusNormal"/>
        <w:jc w:val="both"/>
      </w:pPr>
      <w:r w:rsidRPr="008E0F51">
        <w:lastRenderedPageBreak/>
        <w:t xml:space="preserve">(в ред. указов Губернатора Новгородской области от 05.06.2015 </w:t>
      </w:r>
      <w:hyperlink r:id="rId20" w:history="1">
        <w:r w:rsidRPr="008E0F51">
          <w:t>N 165</w:t>
        </w:r>
      </w:hyperlink>
      <w:r w:rsidRPr="008E0F51">
        <w:t xml:space="preserve">, от 12.02.2018 </w:t>
      </w:r>
      <w:hyperlink r:id="rId21" w:history="1">
        <w:r w:rsidRPr="008E0F51">
          <w:t>N 50</w:t>
        </w:r>
      </w:hyperlink>
      <w:r w:rsidRPr="008E0F51">
        <w:t>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3. Рекомендовать Управлению Министерства внутренних дел Российской Федерации по Новгородской области, управлению Федеральной службы исполнения наказаний по Новгородской области, управлению Федеральной службы по надзору в сфере защиты прав потребителей и благополучия человека по Новгородской области, управлению Судебного департамента в Новгородской области, территориальному органу Федеральной службы государственной статистики по Новгородской области, военному комиссариату Новгородской области:</w:t>
      </w:r>
    </w:p>
    <w:p w:rsidR="008767D9" w:rsidRPr="008E0F51" w:rsidRDefault="008767D9">
      <w:pPr>
        <w:pStyle w:val="ConsPlusNormal"/>
        <w:jc w:val="both"/>
      </w:pPr>
      <w:r w:rsidRPr="008E0F51">
        <w:t xml:space="preserve">(в ред. указов Губернатора Новгородской области от 01.03.2017 </w:t>
      </w:r>
      <w:hyperlink r:id="rId22" w:history="1">
        <w:r w:rsidRPr="008E0F51">
          <w:t>N 75</w:t>
        </w:r>
      </w:hyperlink>
      <w:r w:rsidRPr="008E0F51">
        <w:t xml:space="preserve">, от 12.02.2018 </w:t>
      </w:r>
      <w:hyperlink r:id="rId23" w:history="1">
        <w:r w:rsidRPr="008E0F51">
          <w:t>N 50</w:t>
        </w:r>
      </w:hyperlink>
      <w:r w:rsidRPr="008E0F51">
        <w:t xml:space="preserve">, от 09.03.2022 </w:t>
      </w:r>
      <w:hyperlink r:id="rId24" w:history="1">
        <w:r w:rsidRPr="008E0F51">
          <w:t>N 86</w:t>
        </w:r>
      </w:hyperlink>
      <w:r w:rsidRPr="008E0F51">
        <w:t>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3.1. Осуществлять мониторинг в порядке и сроки, предусмотренные Методикой;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3.2. Представлять в управление Администрации Губернатора Новгородской области по вопросам безопасности сведения по мониторингу ежегодно до 1 февраля.</w:t>
      </w:r>
    </w:p>
    <w:p w:rsidR="008767D9" w:rsidRPr="008E0F51" w:rsidRDefault="008767D9">
      <w:pPr>
        <w:pStyle w:val="ConsPlusNormal"/>
        <w:jc w:val="both"/>
      </w:pPr>
      <w:r w:rsidRPr="008E0F51">
        <w:t xml:space="preserve">(в ред. указов Губернатора Новгородской области от 05.06.2015 </w:t>
      </w:r>
      <w:hyperlink r:id="rId25" w:history="1">
        <w:r w:rsidRPr="008E0F51">
          <w:t>N 165</w:t>
        </w:r>
      </w:hyperlink>
      <w:r w:rsidRPr="008E0F51">
        <w:t xml:space="preserve">, от 12.02.2018 </w:t>
      </w:r>
      <w:hyperlink r:id="rId26" w:history="1">
        <w:r w:rsidRPr="008E0F51">
          <w:t>N 50</w:t>
        </w:r>
      </w:hyperlink>
      <w:r w:rsidRPr="008E0F51">
        <w:t>)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 xml:space="preserve">4. Признать утратившим силу </w:t>
      </w:r>
      <w:hyperlink r:id="rId27" w:history="1">
        <w:r w:rsidRPr="008E0F51">
          <w:t>указ</w:t>
        </w:r>
      </w:hyperlink>
      <w:r w:rsidRPr="008E0F51">
        <w:t xml:space="preserve"> Губернатора Новгородской области от 27.03.2012 N 82 "Об организации мониторинга </w:t>
      </w:r>
      <w:proofErr w:type="spellStart"/>
      <w:r w:rsidRPr="008E0F51">
        <w:t>наркоситуации</w:t>
      </w:r>
      <w:proofErr w:type="spellEnd"/>
      <w:r w:rsidRPr="008E0F51">
        <w:t xml:space="preserve"> на территории Новгородской области".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5. Контроль за выполнением указа оставляю за собой.</w:t>
      </w:r>
    </w:p>
    <w:p w:rsidR="008767D9" w:rsidRPr="008E0F51" w:rsidRDefault="008767D9">
      <w:pPr>
        <w:pStyle w:val="ConsPlusNormal"/>
        <w:spacing w:before="220"/>
        <w:ind w:firstLine="540"/>
        <w:jc w:val="both"/>
      </w:pPr>
      <w:r w:rsidRPr="008E0F51">
        <w:t>6. Опубликовать указ в газете "Новгородские ведомости".</w:t>
      </w:r>
    </w:p>
    <w:p w:rsidR="008767D9" w:rsidRPr="008E0F51" w:rsidRDefault="008767D9">
      <w:pPr>
        <w:pStyle w:val="ConsPlusNormal"/>
        <w:jc w:val="both"/>
      </w:pPr>
    </w:p>
    <w:p w:rsidR="008767D9" w:rsidRPr="008E0F51" w:rsidRDefault="008767D9">
      <w:pPr>
        <w:pStyle w:val="ConsPlusNormal"/>
        <w:jc w:val="right"/>
      </w:pPr>
      <w:r w:rsidRPr="008E0F51">
        <w:t>Губернатор Новгородской области</w:t>
      </w:r>
    </w:p>
    <w:p w:rsidR="008767D9" w:rsidRPr="008E0F51" w:rsidRDefault="008767D9">
      <w:pPr>
        <w:pStyle w:val="ConsPlusNormal"/>
        <w:jc w:val="right"/>
      </w:pPr>
      <w:r w:rsidRPr="008E0F51">
        <w:t>С.Г.МИТИН</w:t>
      </w:r>
    </w:p>
    <w:p w:rsidR="008767D9" w:rsidRPr="008E0F51" w:rsidRDefault="008767D9">
      <w:pPr>
        <w:pStyle w:val="ConsPlusNormal"/>
        <w:jc w:val="both"/>
      </w:pPr>
    </w:p>
    <w:p w:rsidR="008767D9" w:rsidRPr="008E0F51" w:rsidRDefault="008767D9">
      <w:pPr>
        <w:pStyle w:val="ConsPlusNormal"/>
        <w:jc w:val="both"/>
      </w:pPr>
    </w:p>
    <w:p w:rsidR="008767D9" w:rsidRPr="008E0F51" w:rsidRDefault="00876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369" w:rsidRDefault="00495369"/>
    <w:sectPr w:rsidR="00495369" w:rsidSect="00F4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D9"/>
    <w:rsid w:val="00495369"/>
    <w:rsid w:val="008767D9"/>
    <w:rsid w:val="008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8E0A2-D403-4547-8BBE-A6C676F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5D2543FBCF5E1E290E4AE759320DD7C8BE13A2F83FEA25425D65E04F4EC4318F9991D6FA37B046ACA6D6590WA74F" TargetMode="External"/><Relationship Id="rId13" Type="http://schemas.openxmlformats.org/officeDocument/2006/relationships/hyperlink" Target="consultantplus://offline/ref=C7D5D2543FBCF5E1E290FAA363FF7FD57B87B8342282F7F7097A8D0353FDE6144DB6985329A664046ED46F6299F2F299EE2EC46AD0B045BF9AF29EW972F" TargetMode="External"/><Relationship Id="rId18" Type="http://schemas.openxmlformats.org/officeDocument/2006/relationships/hyperlink" Target="consultantplus://offline/ref=C7D5D2543FBCF5E1E290FAA363FF7FD57B87B8342282F7F7097A8D0353FDE6144DB6985329A664046ED46F6C99F2F299EE2EC46AD0B045BF9AF29EW972F" TargetMode="External"/><Relationship Id="rId26" Type="http://schemas.openxmlformats.org/officeDocument/2006/relationships/hyperlink" Target="consultantplus://offline/ref=C7D5D2543FBCF5E1E290FAA363FF7FD57B87B8342C8FF2F6087A8D0353FDE6144DB6985329A664046ED46E6799F2F299EE2EC46AD0B045BF9AF29EW97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D5D2543FBCF5E1E290FAA363FF7FD57B87B8342C8FF2F6087A8D0353FDE6144DB6985329A664046ED46E6799F2F299EE2EC46AD0B045BF9AF29EW972F" TargetMode="External"/><Relationship Id="rId7" Type="http://schemas.openxmlformats.org/officeDocument/2006/relationships/hyperlink" Target="consultantplus://offline/ref=C7D5D2543FBCF5E1E290FAA363FF7FD57B87B8342282F7F7097A8D0353FDE6144DB6985329A664046ED46F6399F2F299EE2EC46AD0B045BF9AF29EW972F" TargetMode="External"/><Relationship Id="rId12" Type="http://schemas.openxmlformats.org/officeDocument/2006/relationships/hyperlink" Target="consultantplus://offline/ref=C7D5D2543FBCF5E1E290FAA363FF7FD57B87B8342C8FF2F6087A8D0353FDE6144DB6985329A664046ED46F6299F2F299EE2EC46AD0B045BF9AF29EW972F" TargetMode="External"/><Relationship Id="rId17" Type="http://schemas.openxmlformats.org/officeDocument/2006/relationships/hyperlink" Target="consultantplus://offline/ref=C7D5D2543FBCF5E1E290E4AE759320DD7C85E63A2D8CFEA25425D65E04F4EC4318F9991D6FA37B046ACA6D6590WA74F" TargetMode="External"/><Relationship Id="rId25" Type="http://schemas.openxmlformats.org/officeDocument/2006/relationships/hyperlink" Target="consultantplus://offline/ref=C7D5D2543FBCF5E1E290FAA363FF7FD57B87B8342E8FF3FD097A8D0353FDE6144DB6985329A664046ED46E6799F2F299EE2EC46AD0B045BF9AF29EW97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D5D2543FBCF5E1E290FAA363FF7FD57B87B8342282F7F7097A8D0353FDE6144DB6985329A664046ED46F6D99F2F299EE2EC46AD0B045BF9AF29EW972F" TargetMode="External"/><Relationship Id="rId20" Type="http://schemas.openxmlformats.org/officeDocument/2006/relationships/hyperlink" Target="consultantplus://offline/ref=C7D5D2543FBCF5E1E290FAA363FF7FD57B87B8342E8FF3FD097A8D0353FDE6144DB6985329A664046ED46E6799F2F299EE2EC46AD0B045BF9AF29EW972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D5D2543FBCF5E1E290FAA363FF7FD57B87B8342C8FF2F6087A8D0353FDE6144DB6985329A664046ED46F6399F2F299EE2EC46AD0B045BF9AF29EW972F" TargetMode="External"/><Relationship Id="rId11" Type="http://schemas.openxmlformats.org/officeDocument/2006/relationships/hyperlink" Target="consultantplus://offline/ref=C7D5D2543FBCF5E1E290FAA363FF7FD57B87B8342E8FF3FD097A8D0353FDE6144DB6985329A664046ED46F6299F2F299EE2EC46AD0B045BF9AF29EW972F" TargetMode="External"/><Relationship Id="rId24" Type="http://schemas.openxmlformats.org/officeDocument/2006/relationships/hyperlink" Target="consultantplus://offline/ref=C7D5D2543FBCF5E1E290FAA363FF7FD57B87B8342282F7F7097A8D0353FDE6144DB6985329A664046ED46E6499F2F299EE2EC46AD0B045BF9AF29EW972F" TargetMode="External"/><Relationship Id="rId5" Type="http://schemas.openxmlformats.org/officeDocument/2006/relationships/hyperlink" Target="consultantplus://offline/ref=C7D5D2543FBCF5E1E290FAA363FF7FD57B87B8342D8CF0FD0D7A8D0353FDE6144DB6985329A664046ED46F6399F2F299EE2EC46AD0B045BF9AF29EW972F" TargetMode="External"/><Relationship Id="rId15" Type="http://schemas.openxmlformats.org/officeDocument/2006/relationships/hyperlink" Target="consultantplus://offline/ref=C7D5D2543FBCF5E1E290FAA363FF7FD57B87B8342C8FF2F6087A8D0353FDE6144DB6985329A664046ED46E6599F2F299EE2EC46AD0B045BF9AF29EW972F" TargetMode="External"/><Relationship Id="rId23" Type="http://schemas.openxmlformats.org/officeDocument/2006/relationships/hyperlink" Target="consultantplus://offline/ref=C7D5D2543FBCF5E1E290FAA363FF7FD57B87B8342C8FF2F6087A8D0353FDE6144DB6985329A664046ED46E6699F2F299EE2EC46AD0B045BF9AF29EW972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7D5D2543FBCF5E1E290E4AE759320DD7C85E63A2D8CFEA25425D65E04F4EC430AF9C1116DAB65006DDF3B34D6F3AEDFB33DC666D0B241A3W97AF" TargetMode="External"/><Relationship Id="rId19" Type="http://schemas.openxmlformats.org/officeDocument/2006/relationships/hyperlink" Target="consultantplus://offline/ref=C7D5D2543FBCF5E1E290E4AE759320DD7D84E130228CFEA25425D65E04F4EC4318F9991D6FA37B046ACA6D6590WA74F" TargetMode="External"/><Relationship Id="rId4" Type="http://schemas.openxmlformats.org/officeDocument/2006/relationships/hyperlink" Target="consultantplus://offline/ref=C7D5D2543FBCF5E1E290FAA363FF7FD57B87B8342E8FF3FD097A8D0353FDE6144DB6985329A664046ED46F6399F2F299EE2EC46AD0B045BF9AF29EW972F" TargetMode="External"/><Relationship Id="rId9" Type="http://schemas.openxmlformats.org/officeDocument/2006/relationships/hyperlink" Target="consultantplus://offline/ref=C7D5D2543FBCF5E1E290E4AE759320DD7C8BEF3F2888FEA25425D65E04F4EC4318F9991D6FA37B046ACA6D6590WA74F" TargetMode="External"/><Relationship Id="rId14" Type="http://schemas.openxmlformats.org/officeDocument/2006/relationships/hyperlink" Target="consultantplus://offline/ref=C7D5D2543FBCF5E1E290FAA363FF7FD57B87B8342C8FF2F6087A8D0353FDE6144DB6985329A664046ED46F6D99F2F299EE2EC46AD0B045BF9AF29EW972F" TargetMode="External"/><Relationship Id="rId22" Type="http://schemas.openxmlformats.org/officeDocument/2006/relationships/hyperlink" Target="consultantplus://offline/ref=C7D5D2543FBCF5E1E290FAA363FF7FD57B87B8342D8CF0FD0D7A8D0353FDE6144DB6985329A664046ED46F6D99F2F299EE2EC46AD0B045BF9AF29EW972F" TargetMode="External"/><Relationship Id="rId27" Type="http://schemas.openxmlformats.org/officeDocument/2006/relationships/hyperlink" Target="consultantplus://offline/ref=C7D5D2543FBCF5E1E290FAA363FF7FD57B87B834288FF2F00E7A8D0353FDE6144DB6984129FE680666CA6F618CA4A3DFWB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Сергей Павлович</dc:creator>
  <cp:keywords/>
  <dc:description/>
  <cp:lastModifiedBy>Майоров Сергей Павлович</cp:lastModifiedBy>
  <cp:revision>2</cp:revision>
  <dcterms:created xsi:type="dcterms:W3CDTF">2022-04-28T05:59:00Z</dcterms:created>
  <dcterms:modified xsi:type="dcterms:W3CDTF">2022-04-28T06:00:00Z</dcterms:modified>
</cp:coreProperties>
</file>