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1F2" w:rsidRPr="00A141F2" w:rsidRDefault="00A141F2" w:rsidP="00A141F2">
      <w:pPr>
        <w:rPr>
          <w:b/>
          <w:sz w:val="20"/>
        </w:rPr>
      </w:pPr>
      <w:r w:rsidRPr="00A141F2">
        <w:rPr>
          <w:noProof/>
          <w:lang w:eastAsia="ru-RU"/>
        </w:rPr>
        <w:drawing>
          <wp:anchor distT="0" distB="0" distL="114300" distR="114300" simplePos="0" relativeHeight="251660288" behindDoc="1" locked="0" layoutInCell="1" allowOverlap="1">
            <wp:simplePos x="0" y="0"/>
            <wp:positionH relativeFrom="column">
              <wp:posOffset>2914015</wp:posOffset>
            </wp:positionH>
            <wp:positionV relativeFrom="paragraph">
              <wp:posOffset>-253365</wp:posOffset>
            </wp:positionV>
            <wp:extent cx="492760" cy="809625"/>
            <wp:effectExtent l="19050" t="0" r="254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38000" contrast="62000"/>
                    </a:blip>
                    <a:srcRect/>
                    <a:stretch>
                      <a:fillRect/>
                    </a:stretch>
                  </pic:blipFill>
                  <pic:spPr bwMode="auto">
                    <a:xfrm>
                      <a:off x="0" y="0"/>
                      <a:ext cx="492760" cy="809625"/>
                    </a:xfrm>
                    <a:prstGeom prst="rect">
                      <a:avLst/>
                    </a:prstGeom>
                    <a:noFill/>
                    <a:ln w="9525">
                      <a:noFill/>
                      <a:miter lim="800000"/>
                      <a:headEnd/>
                      <a:tailEnd/>
                    </a:ln>
                  </pic:spPr>
                </pic:pic>
              </a:graphicData>
            </a:graphic>
          </wp:anchor>
        </w:drawing>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p>
    <w:p w:rsidR="00A141F2" w:rsidRPr="00A141F2" w:rsidRDefault="00A141F2" w:rsidP="00A141F2">
      <w:pPr>
        <w:pStyle w:val="3"/>
        <w:spacing w:before="0" w:line="240" w:lineRule="exact"/>
        <w:rPr>
          <w:rFonts w:ascii="Garamond" w:hAnsi="Garamond"/>
          <w:color w:val="auto"/>
          <w:sz w:val="28"/>
        </w:rPr>
      </w:pPr>
    </w:p>
    <w:p w:rsidR="00A141F2" w:rsidRDefault="00A141F2" w:rsidP="00A141F2">
      <w:pPr>
        <w:pStyle w:val="21"/>
        <w:rPr>
          <w:sz w:val="36"/>
        </w:rPr>
      </w:pPr>
    </w:p>
    <w:p w:rsidR="00A141F2" w:rsidRPr="00A141F2" w:rsidRDefault="00A141F2" w:rsidP="00A141F2">
      <w:pPr>
        <w:pStyle w:val="21"/>
        <w:rPr>
          <w:sz w:val="36"/>
        </w:rPr>
      </w:pPr>
    </w:p>
    <w:p w:rsidR="00A141F2" w:rsidRPr="003413E0" w:rsidRDefault="00A141F2" w:rsidP="00A141F2">
      <w:pPr>
        <w:pStyle w:val="21"/>
        <w:rPr>
          <w:sz w:val="36"/>
        </w:rPr>
      </w:pPr>
      <w:r w:rsidRPr="003413E0">
        <w:rPr>
          <w:sz w:val="36"/>
        </w:rPr>
        <w:t>ДУМА</w:t>
      </w:r>
    </w:p>
    <w:p w:rsidR="00A141F2" w:rsidRPr="003413E0" w:rsidRDefault="00A141F2" w:rsidP="00A141F2">
      <w:pPr>
        <w:pStyle w:val="21"/>
        <w:rPr>
          <w:sz w:val="36"/>
        </w:rPr>
      </w:pPr>
      <w:r w:rsidRPr="003413E0">
        <w:rPr>
          <w:sz w:val="36"/>
        </w:rPr>
        <w:t>КРЕСТЕЦКОГО МУНИЦИПАЛЬНОГО ОКРУГА</w:t>
      </w:r>
    </w:p>
    <w:p w:rsidR="00A141F2" w:rsidRPr="003413E0" w:rsidRDefault="00A141F2" w:rsidP="00A141F2">
      <w:pPr>
        <w:pStyle w:val="21"/>
        <w:rPr>
          <w:rFonts w:ascii="Garamond" w:hAnsi="Garamond"/>
          <w:sz w:val="36"/>
        </w:rPr>
      </w:pPr>
      <w:r w:rsidRPr="003413E0">
        <w:rPr>
          <w:sz w:val="36"/>
        </w:rPr>
        <w:t>НОВГОРОДСКОЙ ОБЛАСТИ</w:t>
      </w:r>
    </w:p>
    <w:p w:rsidR="00A141F2" w:rsidRPr="00A141F2" w:rsidRDefault="00A141F2" w:rsidP="00A141F2">
      <w:pPr>
        <w:pStyle w:val="21"/>
        <w:rPr>
          <w:sz w:val="24"/>
        </w:rPr>
      </w:pPr>
    </w:p>
    <w:p w:rsidR="00A141F2" w:rsidRPr="00A141F2" w:rsidRDefault="00A141F2" w:rsidP="00A141F2">
      <w:pPr>
        <w:pStyle w:val="6"/>
        <w:rPr>
          <w:rFonts w:ascii="Times New Roman" w:hAnsi="Times New Roman" w:cs="Times New Roman"/>
          <w:i w:val="0"/>
          <w:color w:val="auto"/>
          <w:sz w:val="36"/>
        </w:rPr>
      </w:pPr>
      <w:r w:rsidRPr="00A141F2">
        <w:rPr>
          <w:rFonts w:ascii="Times New Roman" w:hAnsi="Times New Roman" w:cs="Times New Roman"/>
          <w:i w:val="0"/>
          <w:color w:val="auto"/>
          <w:sz w:val="36"/>
        </w:rPr>
        <w:t>Р Е Ш Е Н И Е</w:t>
      </w:r>
    </w:p>
    <w:p w:rsidR="00A141F2" w:rsidRPr="00A141F2" w:rsidRDefault="00A141F2" w:rsidP="00A141F2">
      <w:pPr>
        <w:rPr>
          <w:rFonts w:ascii="Times New Roman" w:hAnsi="Times New Roman" w:cs="Times New Roman"/>
          <w:szCs w:val="28"/>
        </w:rPr>
      </w:pPr>
    </w:p>
    <w:p w:rsidR="00A141F2" w:rsidRPr="00A141F2" w:rsidRDefault="00A141F2" w:rsidP="00A141F2">
      <w:pPr>
        <w:rPr>
          <w:rFonts w:ascii="Times New Roman" w:hAnsi="Times New Roman" w:cs="Times New Roman"/>
          <w:szCs w:val="28"/>
        </w:rPr>
      </w:pPr>
      <w:r w:rsidRPr="00A141F2">
        <w:rPr>
          <w:rFonts w:ascii="Times New Roman" w:hAnsi="Times New Roman" w:cs="Times New Roman"/>
          <w:szCs w:val="28"/>
        </w:rPr>
        <w:t>Принято Думой муниципального округа 04 сентября 2025 года</w:t>
      </w:r>
    </w:p>
    <w:p w:rsidR="00A141F2" w:rsidRPr="00A141F2" w:rsidRDefault="00A141F2" w:rsidP="00A141F2">
      <w:pPr>
        <w:rPr>
          <w:rFonts w:ascii="Times New Roman" w:hAnsi="Times New Roman" w:cs="Times New Roman"/>
          <w:b/>
          <w:szCs w:val="28"/>
        </w:rPr>
      </w:pPr>
    </w:p>
    <w:p w:rsidR="00A141F2" w:rsidRDefault="00304B9B" w:rsidP="00A141F2">
      <w:pPr>
        <w:rPr>
          <w:rFonts w:ascii="Times New Roman" w:eastAsia="Times New Roman" w:hAnsi="Times New Roman" w:cs="Times New Roman"/>
          <w:b/>
          <w:sz w:val="24"/>
          <w:szCs w:val="24"/>
          <w:lang w:eastAsia="ru-RU"/>
        </w:rPr>
      </w:pPr>
      <w:r w:rsidRPr="00A141F2">
        <w:rPr>
          <w:rFonts w:ascii="Times New Roman" w:eastAsia="Times New Roman" w:hAnsi="Times New Roman" w:cs="Times New Roman"/>
          <w:b/>
          <w:sz w:val="24"/>
          <w:szCs w:val="24"/>
          <w:lang w:eastAsia="ru-RU"/>
        </w:rPr>
        <w:t>О внесении изменений в решение</w:t>
      </w:r>
      <w:r w:rsidR="00A141F2">
        <w:rPr>
          <w:rFonts w:ascii="Times New Roman" w:eastAsia="Times New Roman" w:hAnsi="Times New Roman" w:cs="Times New Roman"/>
          <w:b/>
          <w:sz w:val="24"/>
          <w:szCs w:val="24"/>
          <w:lang w:eastAsia="ru-RU"/>
        </w:rPr>
        <w:t xml:space="preserve"> </w:t>
      </w:r>
      <w:r w:rsidRPr="00A141F2">
        <w:rPr>
          <w:rFonts w:ascii="Times New Roman" w:eastAsia="Times New Roman" w:hAnsi="Times New Roman" w:cs="Times New Roman"/>
          <w:b/>
          <w:sz w:val="24"/>
          <w:szCs w:val="24"/>
          <w:lang w:eastAsia="ru-RU"/>
        </w:rPr>
        <w:t xml:space="preserve">Думы </w:t>
      </w:r>
    </w:p>
    <w:p w:rsidR="004C72BA" w:rsidRDefault="00304B9B" w:rsidP="00A141F2">
      <w:pPr>
        <w:rPr>
          <w:rFonts w:ascii="Times New Roman" w:eastAsia="Times New Roman" w:hAnsi="Times New Roman" w:cs="Times New Roman"/>
          <w:b/>
          <w:sz w:val="24"/>
          <w:szCs w:val="24"/>
          <w:lang w:eastAsia="ru-RU"/>
        </w:rPr>
      </w:pPr>
      <w:r w:rsidRPr="00A141F2">
        <w:rPr>
          <w:rFonts w:ascii="Times New Roman" w:eastAsia="Times New Roman" w:hAnsi="Times New Roman" w:cs="Times New Roman"/>
          <w:b/>
          <w:sz w:val="24"/>
          <w:szCs w:val="24"/>
          <w:lang w:eastAsia="ru-RU"/>
        </w:rPr>
        <w:t>Крестецкого муниципального округа</w:t>
      </w:r>
      <w:r w:rsidR="00A141F2">
        <w:rPr>
          <w:rFonts w:ascii="Times New Roman" w:eastAsia="Times New Roman" w:hAnsi="Times New Roman" w:cs="Times New Roman"/>
          <w:b/>
          <w:sz w:val="24"/>
          <w:szCs w:val="24"/>
          <w:lang w:eastAsia="ru-RU"/>
        </w:rPr>
        <w:t xml:space="preserve"> </w:t>
      </w:r>
      <w:r w:rsidR="005E158D" w:rsidRPr="00A141F2">
        <w:rPr>
          <w:rFonts w:ascii="Times New Roman" w:eastAsia="Times New Roman" w:hAnsi="Times New Roman" w:cs="Times New Roman"/>
          <w:b/>
          <w:sz w:val="24"/>
          <w:szCs w:val="24"/>
          <w:lang w:eastAsia="ru-RU"/>
        </w:rPr>
        <w:t>от 17</w:t>
      </w:r>
      <w:r w:rsidRPr="00A141F2">
        <w:rPr>
          <w:rFonts w:ascii="Times New Roman" w:eastAsia="Times New Roman" w:hAnsi="Times New Roman" w:cs="Times New Roman"/>
          <w:b/>
          <w:sz w:val="24"/>
          <w:szCs w:val="24"/>
          <w:lang w:eastAsia="ru-RU"/>
        </w:rPr>
        <w:t>.12.202</w:t>
      </w:r>
      <w:r w:rsidR="005E158D" w:rsidRPr="00A141F2">
        <w:rPr>
          <w:rFonts w:ascii="Times New Roman" w:eastAsia="Times New Roman" w:hAnsi="Times New Roman" w:cs="Times New Roman"/>
          <w:b/>
          <w:sz w:val="24"/>
          <w:szCs w:val="24"/>
          <w:lang w:eastAsia="ru-RU"/>
        </w:rPr>
        <w:t>4</w:t>
      </w:r>
      <w:r w:rsidRPr="00A141F2">
        <w:rPr>
          <w:rFonts w:ascii="Times New Roman" w:eastAsia="Times New Roman" w:hAnsi="Times New Roman" w:cs="Times New Roman"/>
          <w:b/>
          <w:sz w:val="24"/>
          <w:szCs w:val="24"/>
          <w:lang w:eastAsia="ru-RU"/>
        </w:rPr>
        <w:t xml:space="preserve"> №</w:t>
      </w:r>
      <w:r w:rsidR="005E158D" w:rsidRPr="00A141F2">
        <w:rPr>
          <w:rFonts w:ascii="Times New Roman" w:eastAsia="Times New Roman" w:hAnsi="Times New Roman" w:cs="Times New Roman"/>
          <w:b/>
          <w:sz w:val="24"/>
          <w:szCs w:val="24"/>
          <w:lang w:eastAsia="ru-RU"/>
        </w:rPr>
        <w:t>149</w:t>
      </w:r>
    </w:p>
    <w:p w:rsidR="00A141F2" w:rsidRPr="00A141F2" w:rsidRDefault="00A141F2" w:rsidP="00A141F2">
      <w:pPr>
        <w:rPr>
          <w:rFonts w:ascii="Times New Roman" w:eastAsia="Times New Roman" w:hAnsi="Times New Roman" w:cs="Times New Roman"/>
          <w:b/>
          <w:sz w:val="24"/>
          <w:szCs w:val="24"/>
          <w:lang w:eastAsia="ru-RU"/>
        </w:rPr>
      </w:pPr>
    </w:p>
    <w:p w:rsidR="004C72BA" w:rsidRPr="00A141F2" w:rsidRDefault="004C72BA" w:rsidP="00A141F2">
      <w:pPr>
        <w:tabs>
          <w:tab w:val="left" w:pos="851"/>
          <w:tab w:val="left" w:pos="1701"/>
        </w:tabs>
        <w:ind w:firstLine="709"/>
        <w:rPr>
          <w:rFonts w:ascii="Times New Roman" w:eastAsia="Calibri" w:hAnsi="Times New Roman" w:cs="Times New Roman"/>
          <w:b/>
          <w:sz w:val="24"/>
          <w:szCs w:val="24"/>
        </w:rPr>
      </w:pPr>
      <w:r w:rsidRPr="00A141F2">
        <w:rPr>
          <w:rFonts w:ascii="Times New Roman" w:eastAsia="Calibri" w:hAnsi="Times New Roman" w:cs="Times New Roman"/>
          <w:sz w:val="24"/>
          <w:szCs w:val="24"/>
        </w:rPr>
        <w:t>Дума Крестецкого муниципального округа</w:t>
      </w:r>
    </w:p>
    <w:p w:rsidR="00304B9B" w:rsidRPr="00A141F2" w:rsidRDefault="00304B9B"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b/>
          <w:sz w:val="24"/>
          <w:szCs w:val="24"/>
          <w:lang w:eastAsia="ru-RU"/>
        </w:rPr>
        <w:t>РЕШИЛА</w:t>
      </w:r>
      <w:r w:rsidRPr="00A141F2">
        <w:rPr>
          <w:rFonts w:ascii="Times New Roman" w:eastAsia="Times New Roman" w:hAnsi="Times New Roman" w:cs="Times New Roman"/>
          <w:sz w:val="24"/>
          <w:szCs w:val="24"/>
          <w:lang w:eastAsia="ru-RU"/>
        </w:rPr>
        <w:t>:</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 Внести в решение Думы Крестецкого муниципального </w:t>
      </w:r>
      <w:r w:rsidRPr="00A141F2">
        <w:rPr>
          <w:rFonts w:ascii="Times New Roman" w:eastAsia="Calibri" w:hAnsi="Times New Roman" w:cs="Times New Roman"/>
          <w:sz w:val="24"/>
          <w:szCs w:val="24"/>
        </w:rPr>
        <w:t>округа</w:t>
      </w:r>
      <w:r w:rsidRPr="00A141F2">
        <w:rPr>
          <w:rFonts w:ascii="Times New Roman" w:eastAsia="Times New Roman" w:hAnsi="Times New Roman" w:cs="Times New Roman"/>
          <w:sz w:val="24"/>
          <w:szCs w:val="24"/>
          <w:lang w:eastAsia="ru-RU"/>
        </w:rPr>
        <w:t xml:space="preserve"> от 17.12.2024 №149</w:t>
      </w:r>
      <w:r w:rsidR="00A141F2">
        <w:rPr>
          <w:rFonts w:ascii="Times New Roman" w:eastAsia="Times New Roman" w:hAnsi="Times New Roman" w:cs="Times New Roman"/>
          <w:sz w:val="24"/>
          <w:szCs w:val="24"/>
          <w:lang w:eastAsia="ru-RU"/>
        </w:rPr>
        <w:t xml:space="preserve"> </w:t>
      </w:r>
      <w:r w:rsidRPr="00A141F2">
        <w:rPr>
          <w:rFonts w:ascii="Times New Roman" w:eastAsia="Times New Roman" w:hAnsi="Times New Roman" w:cs="Times New Roman"/>
          <w:sz w:val="24"/>
          <w:szCs w:val="24"/>
          <w:lang w:eastAsia="ru-RU"/>
        </w:rPr>
        <w:t>«О бюджете Крестецкого муниципального округа на 2025 год и на плановый период 2026 и 2027 годов» следующие изменения:</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1.1. Пункт 1 изложить в следующей редакции:</w:t>
      </w:r>
    </w:p>
    <w:p w:rsidR="00EE5D3E" w:rsidRPr="00A141F2" w:rsidRDefault="00EE5D3E" w:rsidP="00A141F2">
      <w:pPr>
        <w:ind w:firstLine="709"/>
        <w:jc w:val="both"/>
        <w:outlineLvl w:val="0"/>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bCs/>
          <w:sz w:val="24"/>
          <w:szCs w:val="24"/>
          <w:lang w:eastAsia="ru-RU"/>
        </w:rPr>
        <w:t>«1. Утвердить основные характеристики бюджета Крестецкого муниципального округа (далее – бюджет муниципального округа) на 2025 год:</w:t>
      </w:r>
    </w:p>
    <w:p w:rsidR="00EE5D3E" w:rsidRPr="00A141F2" w:rsidRDefault="00EE5D3E" w:rsidP="00A141F2">
      <w:pPr>
        <w:ind w:firstLine="708"/>
        <w:jc w:val="both"/>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sz w:val="24"/>
          <w:szCs w:val="24"/>
          <w:lang w:eastAsia="ru-RU"/>
        </w:rPr>
        <w:t xml:space="preserve">1.1. Прогнозируемый общий объём доходов бюджета муниципального округа в сумме </w:t>
      </w:r>
      <w:bookmarkStart w:id="0" w:name="_Hlk127299500"/>
      <w:r w:rsidRPr="00A141F2">
        <w:rPr>
          <w:rFonts w:ascii="Times New Roman" w:eastAsia="Times New Roman" w:hAnsi="Times New Roman" w:cs="Times New Roman"/>
          <w:bCs/>
          <w:sz w:val="24"/>
          <w:szCs w:val="24"/>
          <w:lang w:eastAsia="ru-RU"/>
        </w:rPr>
        <w:t>577989,87324</w:t>
      </w:r>
      <w:bookmarkEnd w:id="0"/>
      <w:r w:rsidR="00A141F2">
        <w:rPr>
          <w:rFonts w:ascii="Times New Roman" w:eastAsia="Times New Roman" w:hAnsi="Times New Roman" w:cs="Times New Roman"/>
          <w:bCs/>
          <w:sz w:val="24"/>
          <w:szCs w:val="24"/>
          <w:lang w:eastAsia="ru-RU"/>
        </w:rPr>
        <w:t xml:space="preserve"> </w:t>
      </w:r>
      <w:r w:rsidRPr="00A141F2">
        <w:rPr>
          <w:rFonts w:ascii="Times New Roman" w:eastAsia="Times New Roman" w:hAnsi="Times New Roman" w:cs="Times New Roman"/>
          <w:bCs/>
          <w:sz w:val="24"/>
          <w:szCs w:val="24"/>
          <w:lang w:eastAsia="ru-RU"/>
        </w:rPr>
        <w:t>тыс. рублей</w:t>
      </w:r>
      <w:r w:rsidR="00A141F2">
        <w:rPr>
          <w:rFonts w:ascii="Times New Roman" w:eastAsia="Times New Roman" w:hAnsi="Times New Roman" w:cs="Times New Roman"/>
          <w:bCs/>
          <w:sz w:val="24"/>
          <w:szCs w:val="24"/>
          <w:lang w:eastAsia="ru-RU"/>
        </w:rPr>
        <w:t>.</w:t>
      </w:r>
      <w:r w:rsidRPr="00A141F2">
        <w:rPr>
          <w:rFonts w:ascii="Times New Roman" w:eastAsia="Times New Roman" w:hAnsi="Times New Roman" w:cs="Times New Roman"/>
          <w:sz w:val="24"/>
          <w:szCs w:val="24"/>
          <w:lang w:eastAsia="ru-RU"/>
        </w:rPr>
        <w:t xml:space="preserve"> </w:t>
      </w:r>
    </w:p>
    <w:p w:rsidR="00EE5D3E" w:rsidRDefault="00EE5D3E" w:rsidP="00A141F2">
      <w:pPr>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1.2. Общий объём расходов бюджета муниципального округа в сумме 626632,46598 тыс. рублей</w:t>
      </w:r>
      <w:r w:rsidR="00A141F2">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 xml:space="preserve"> </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1.3. Прогнозируемый дефицит бюджета муниципального округа в сумме 48642,59274 тыс. рублей».</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1.2. Пункт 2 изложить в следующей редакции:</w:t>
      </w:r>
    </w:p>
    <w:p w:rsidR="00EE5D3E" w:rsidRPr="00A141F2" w:rsidRDefault="00EE5D3E" w:rsidP="00A141F2">
      <w:pPr>
        <w:ind w:firstLine="709"/>
        <w:jc w:val="both"/>
        <w:outlineLvl w:val="0"/>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bCs/>
          <w:sz w:val="24"/>
          <w:szCs w:val="24"/>
          <w:lang w:eastAsia="ru-RU"/>
        </w:rPr>
        <w:t>«2. Утвердить основные характеристики бюджета Крестецкого муниципального округа (далее – бюджет муниципального округа) на 2026 год:</w:t>
      </w:r>
    </w:p>
    <w:p w:rsidR="00EE5D3E" w:rsidRPr="00A141F2" w:rsidRDefault="00EE5D3E" w:rsidP="00A141F2">
      <w:pPr>
        <w:ind w:firstLine="708"/>
        <w:jc w:val="both"/>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sz w:val="24"/>
          <w:szCs w:val="24"/>
          <w:lang w:eastAsia="ru-RU"/>
        </w:rPr>
        <w:t>2.1. Прогнозируемый общий объём доходов бюджета муниципального округа на 2026 год в сумме 664339</w:t>
      </w:r>
      <w:r w:rsidRPr="00A141F2">
        <w:rPr>
          <w:rFonts w:ascii="Times New Roman" w:eastAsia="Times New Roman" w:hAnsi="Times New Roman" w:cs="Times New Roman"/>
          <w:bCs/>
          <w:sz w:val="24"/>
          <w:szCs w:val="24"/>
          <w:lang w:eastAsia="ru-RU"/>
        </w:rPr>
        <w:t>,90943</w:t>
      </w:r>
      <w:r w:rsidR="00A141F2">
        <w:rPr>
          <w:rFonts w:ascii="Times New Roman" w:eastAsia="Times New Roman" w:hAnsi="Times New Roman" w:cs="Times New Roman"/>
          <w:bCs/>
          <w:sz w:val="24"/>
          <w:szCs w:val="24"/>
          <w:lang w:eastAsia="ru-RU"/>
        </w:rPr>
        <w:t xml:space="preserve"> </w:t>
      </w:r>
      <w:r w:rsidRPr="00A141F2">
        <w:rPr>
          <w:rFonts w:ascii="Times New Roman" w:eastAsia="Times New Roman" w:hAnsi="Times New Roman" w:cs="Times New Roman"/>
          <w:bCs/>
          <w:sz w:val="24"/>
          <w:szCs w:val="24"/>
          <w:lang w:eastAsia="ru-RU"/>
        </w:rPr>
        <w:t>тыс. рублей и на 2027 год в сумме 611397,61304 тыс. рублей</w:t>
      </w:r>
      <w:r w:rsidR="00A141F2">
        <w:rPr>
          <w:rFonts w:ascii="Times New Roman" w:eastAsia="Times New Roman" w:hAnsi="Times New Roman" w:cs="Times New Roman"/>
          <w:bCs/>
          <w:sz w:val="24"/>
          <w:szCs w:val="24"/>
          <w:lang w:eastAsia="ru-RU"/>
        </w:rPr>
        <w:t>.</w:t>
      </w:r>
      <w:r w:rsidRPr="00A141F2">
        <w:rPr>
          <w:rFonts w:ascii="Times New Roman" w:eastAsia="Times New Roman" w:hAnsi="Times New Roman" w:cs="Times New Roman"/>
          <w:sz w:val="24"/>
          <w:szCs w:val="24"/>
          <w:lang w:eastAsia="ru-RU"/>
        </w:rPr>
        <w:t xml:space="preserve"> </w:t>
      </w:r>
    </w:p>
    <w:p w:rsidR="00EE5D3E" w:rsidRDefault="00EE5D3E" w:rsidP="00A141F2">
      <w:pPr>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2.2. Общий объём расходов бюджета муниципального округа на 2026 год в сумме 664339,90943 тыс. рублей, в том числе условно утвержденные расходы в сумме 13130,0 тыс. рублей, и на 2027 год в сумме 611397,61304 тыс. рублей, в том числе условно утвержденные расходы в сумме 23620,0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2.3. Дефицит бюджета муниципального округа на 2026 год в сумме 0,0 тыс. рублей и на 2027 год в сумме 0,0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1.3. </w:t>
      </w:r>
      <w:bookmarkStart w:id="1" w:name="_Hlk206773234"/>
      <w:r w:rsidRPr="00A141F2">
        <w:rPr>
          <w:rFonts w:ascii="Times New Roman" w:eastAsia="Times New Roman" w:hAnsi="Times New Roman" w:cs="Times New Roman"/>
          <w:sz w:val="24"/>
          <w:szCs w:val="24"/>
          <w:lang w:eastAsia="ru-RU"/>
        </w:rPr>
        <w:t>Пункт 7 изложить в следующей редакции:</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«7. </w:t>
      </w:r>
      <w:bookmarkEnd w:id="1"/>
      <w:r w:rsidRPr="00A141F2">
        <w:rPr>
          <w:rFonts w:ascii="Times New Roman" w:eastAsia="Times New Roman" w:hAnsi="Times New Roman" w:cs="Times New Roman"/>
          <w:sz w:val="24"/>
          <w:szCs w:val="24"/>
          <w:lang w:eastAsia="ru-RU"/>
        </w:rPr>
        <w:t xml:space="preserve">Утвердить объём межбюджетных трансфертов, получаемых из других бюджетов бюджетной системы Российской Федерации, на 2025 год в сумме </w:t>
      </w:r>
      <w:r w:rsidR="00997374" w:rsidRPr="00A141F2">
        <w:rPr>
          <w:rFonts w:ascii="Times New Roman" w:hAnsi="Times New Roman" w:cs="Times New Roman"/>
          <w:sz w:val="24"/>
          <w:szCs w:val="24"/>
        </w:rPr>
        <w:t>269021,27385</w:t>
      </w:r>
      <w:r w:rsidR="00A141F2">
        <w:rPr>
          <w:rFonts w:ascii="Times New Roman" w:hAnsi="Times New Roman" w:cs="Times New Roman"/>
          <w:sz w:val="24"/>
          <w:szCs w:val="24"/>
        </w:rPr>
        <w:t xml:space="preserve"> </w:t>
      </w:r>
      <w:r w:rsidRPr="00A141F2">
        <w:rPr>
          <w:rFonts w:ascii="Times New Roman" w:eastAsia="Times New Roman" w:hAnsi="Times New Roman" w:cs="Times New Roman"/>
          <w:sz w:val="24"/>
          <w:szCs w:val="24"/>
          <w:lang w:eastAsia="ru-RU"/>
        </w:rPr>
        <w:t>тыс. рублей, на 2026 год в сумме 372959,70943 тыс. рублей и на 2027 год в сумме 316605,21304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1.4. Пункт 8 изложить в следующей редакции:</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«8. Утверддить общий объем бюджетных ассигнований, направляемых на исполнение публичных нормативных обязательств, на 2025 год в сумме 9259,0 тыс. рублей, на 2026 год в сумме 9378,0 тыс. рублей и на 2027 год в сумме 9378,0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lastRenderedPageBreak/>
        <w:t>1.5.</w:t>
      </w:r>
      <w:r w:rsidR="00A141F2">
        <w:rPr>
          <w:rFonts w:ascii="Times New Roman" w:eastAsia="Times New Roman" w:hAnsi="Times New Roman" w:cs="Times New Roman"/>
          <w:sz w:val="24"/>
          <w:szCs w:val="24"/>
          <w:lang w:eastAsia="ru-RU"/>
        </w:rPr>
        <w:t xml:space="preserve"> </w:t>
      </w:r>
      <w:r w:rsidRPr="00A141F2">
        <w:rPr>
          <w:rFonts w:ascii="Times New Roman" w:eastAsia="Times New Roman" w:hAnsi="Times New Roman" w:cs="Times New Roman"/>
          <w:sz w:val="24"/>
          <w:szCs w:val="24"/>
          <w:lang w:eastAsia="ru-RU"/>
        </w:rPr>
        <w:t>Пункт 13 изложить в следующей редакции:</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«13. Утвердить объем бюджетных ассигнований дорожного фонда Крестецкого муниципального округа на 2025 год в сумме 46093,84077 тыс. рублей, на 2026 год в сумме 43996,1 тыс. рублей и на 2027 год в сумме 28546,1 тыс. рублей</w:t>
      </w:r>
      <w:r w:rsidR="00A141F2">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1.6. Пункт 16 изложить в следующей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«16.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предоставляются в соответствии с порядком, установленным нормативным правовым актом Правительства Российской Федерации, указанным в пункте 2.1 статьи 78 Бюджетного кодекса Российской Федерации, и принимаемыми в соответствии с ним решениями Администрации Крестецкого муниципального округа, осуществляющей полномочия главного распорядителя средств бюджета Крестецкого муниципального округа:</w:t>
      </w:r>
    </w:p>
    <w:p w:rsidR="00EE5D3E" w:rsidRPr="00A141F2" w:rsidRDefault="00EE5D3E" w:rsidP="00A141F2">
      <w:pPr>
        <w:ind w:firstLine="709"/>
        <w:jc w:val="both"/>
        <w:rPr>
          <w:rFonts w:ascii="Times New Roman" w:eastAsia="Calibri" w:hAnsi="Times New Roman" w:cs="Times New Roman"/>
          <w:sz w:val="24"/>
          <w:szCs w:val="24"/>
        </w:rPr>
      </w:pPr>
      <w:r w:rsidRPr="00A141F2">
        <w:rPr>
          <w:rFonts w:ascii="Times New Roman" w:eastAsia="Calibri" w:hAnsi="Times New Roman" w:cs="Times New Roman"/>
          <w:sz w:val="24"/>
          <w:szCs w:val="24"/>
        </w:rPr>
        <w:t>1) субъектам малого и среднего предпринимательства в соответствии с муниципальной программой «Обеспечение экономического развития Крестецкого муниципального округа на 2024-2028 годы»:</w:t>
      </w:r>
    </w:p>
    <w:p w:rsidR="00EE5D3E" w:rsidRPr="00A141F2" w:rsidRDefault="00EE5D3E" w:rsidP="00A141F2">
      <w:pPr>
        <w:ind w:firstLine="709"/>
        <w:jc w:val="both"/>
        <w:rPr>
          <w:rFonts w:ascii="Times New Roman" w:hAnsi="Times New Roman" w:cs="Times New Roman"/>
          <w:sz w:val="24"/>
          <w:szCs w:val="24"/>
        </w:rPr>
      </w:pPr>
      <w:r w:rsidRPr="00A141F2">
        <w:rPr>
          <w:rFonts w:ascii="Times New Roman" w:hAnsi="Times New Roman" w:cs="Times New Roman"/>
          <w:sz w:val="24"/>
          <w:szCs w:val="24"/>
        </w:rPr>
        <w:t>осуществляющим деятельность в населённых пунктах с населением численностью менее 10000 человек, на</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возмещение</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части</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затрат</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на</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приобретение</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машин</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и</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оборудования</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(за</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исключением</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автотранспорта);</w:t>
      </w:r>
    </w:p>
    <w:p w:rsidR="00EE5D3E" w:rsidRPr="00A141F2" w:rsidRDefault="00EE5D3E" w:rsidP="00A141F2">
      <w:pPr>
        <w:widowControl w:val="0"/>
        <w:autoSpaceDE w:val="0"/>
        <w:autoSpaceDN w:val="0"/>
        <w:adjustRightInd w:val="0"/>
        <w:ind w:firstLine="708"/>
        <w:jc w:val="both"/>
        <w:rPr>
          <w:rFonts w:ascii="Times New Roman" w:hAnsi="Times New Roman"/>
          <w:sz w:val="24"/>
          <w:szCs w:val="24"/>
        </w:rPr>
      </w:pPr>
      <w:r w:rsidRPr="00A141F2">
        <w:rPr>
          <w:rFonts w:ascii="Times New Roman" w:hAnsi="Times New Roman"/>
          <w:sz w:val="24"/>
          <w:szCs w:val="24"/>
        </w:rPr>
        <w:t>на возмещение части затрат за приобретение горюче-смазочных материалов юридическим лицам (за исключением государственных (муниципальных) учреждений) и индивидуальным предпринимателям на создание условий для обеспечения жителей отдаленных и (или) труднодоступных населенных пунктов Крестецкого муниципального округа услугами торговли посредством мобильных торговых объектов, осуществляющих доставку и реализацию товаров;</w:t>
      </w:r>
    </w:p>
    <w:p w:rsidR="00EE5D3E" w:rsidRPr="00A141F2" w:rsidRDefault="00EE5D3E" w:rsidP="00A141F2">
      <w:pPr>
        <w:widowControl w:val="0"/>
        <w:autoSpaceDE w:val="0"/>
        <w:autoSpaceDN w:val="0"/>
        <w:adjustRightInd w:val="0"/>
        <w:ind w:firstLine="708"/>
        <w:jc w:val="both"/>
        <w:rPr>
          <w:rFonts w:ascii="Times New Roman" w:hAnsi="Times New Roman" w:cs="Times New Roman"/>
          <w:sz w:val="24"/>
          <w:szCs w:val="24"/>
        </w:rPr>
      </w:pPr>
      <w:r w:rsidRPr="00A141F2">
        <w:rPr>
          <w:rFonts w:ascii="Times New Roman" w:hAnsi="Times New Roman" w:cs="Times New Roman"/>
          <w:sz w:val="24"/>
          <w:szCs w:val="24"/>
        </w:rPr>
        <w:t>на возмещение затрат по организации обеспечения твердым топливом (дровами колотыми)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Крестецкого муниципального округа</w:t>
      </w:r>
      <w:r w:rsidR="001D6F73">
        <w:rPr>
          <w:rFonts w:ascii="Times New Roman" w:hAnsi="Times New Roman" w:cs="Times New Roman"/>
          <w:sz w:val="24"/>
          <w:szCs w:val="24"/>
        </w:rPr>
        <w:t>»</w:t>
      </w:r>
      <w:r w:rsidRPr="00A141F2">
        <w:rPr>
          <w:rFonts w:ascii="Times New Roman" w:hAnsi="Times New Roman" w:cs="Times New Roman"/>
          <w:sz w:val="24"/>
          <w:szCs w:val="24"/>
        </w:rPr>
        <w:t>.</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1.7. Приложение 1 «</w:t>
      </w:r>
      <w:r w:rsidRPr="00A141F2">
        <w:rPr>
          <w:rFonts w:ascii="Times New Roman" w:eastAsia="Times New Roman" w:hAnsi="Times New Roman" w:cs="Times New Roman"/>
          <w:bCs/>
          <w:sz w:val="24"/>
          <w:szCs w:val="24"/>
          <w:lang w:eastAsia="ru-RU"/>
        </w:rPr>
        <w:t>Поступления доходов в бюджет муниципального округа на 2025 год и на плановый период 2026 и 2027 годов</w:t>
      </w:r>
      <w:r w:rsidRPr="00A141F2">
        <w:rPr>
          <w:rFonts w:ascii="Times New Roman" w:eastAsia="Times New Roman" w:hAnsi="Times New Roman" w:cs="Times New Roman"/>
          <w:sz w:val="24"/>
          <w:szCs w:val="24"/>
          <w:lang w:eastAsia="ru-RU"/>
        </w:rPr>
        <w:t>»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1.8. Приложение 2 «Источники внутреннего финансирования дефицита бюджета муниципального округа </w:t>
      </w:r>
      <w:r w:rsidRPr="00A141F2">
        <w:rPr>
          <w:rFonts w:ascii="Times New Roman" w:eastAsia="Times New Roman" w:hAnsi="Times New Roman" w:cs="Times New Roman"/>
          <w:bCs/>
          <w:sz w:val="24"/>
          <w:szCs w:val="24"/>
          <w:lang w:eastAsia="ru-RU"/>
        </w:rPr>
        <w:t xml:space="preserve">на 2025 год и на плановый период 2026 и 2027 </w:t>
      </w:r>
      <w:r w:rsidRPr="00A141F2">
        <w:rPr>
          <w:rFonts w:ascii="Times New Roman" w:eastAsia="Times New Roman" w:hAnsi="Times New Roman" w:cs="Times New Roman"/>
          <w:sz w:val="24"/>
          <w:szCs w:val="24"/>
          <w:lang w:eastAsia="ru-RU"/>
        </w:rPr>
        <w:t>годов»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1.9. Приложение 4 «Ведомственная структура расходов бюджета муниципального округа </w:t>
      </w:r>
      <w:r w:rsidRPr="00A141F2">
        <w:rPr>
          <w:rFonts w:ascii="Times New Roman" w:eastAsia="Times New Roman" w:hAnsi="Times New Roman" w:cs="Times New Roman"/>
          <w:bCs/>
          <w:sz w:val="24"/>
          <w:szCs w:val="24"/>
          <w:lang w:eastAsia="ru-RU"/>
        </w:rPr>
        <w:t xml:space="preserve">на 2025 год и на плановый период 2026 и 2027 </w:t>
      </w:r>
      <w:r w:rsidRPr="00A141F2">
        <w:rPr>
          <w:rFonts w:ascii="Times New Roman" w:eastAsia="Times New Roman" w:hAnsi="Times New Roman" w:cs="Times New Roman"/>
          <w:sz w:val="24"/>
          <w:szCs w:val="24"/>
          <w:lang w:eastAsia="ru-RU"/>
        </w:rPr>
        <w:t>годов»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1.10. Приложение 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округа </w:t>
      </w:r>
      <w:r w:rsidRPr="00A141F2">
        <w:rPr>
          <w:rFonts w:ascii="Times New Roman" w:eastAsia="Times New Roman" w:hAnsi="Times New Roman" w:cs="Times New Roman"/>
          <w:bCs/>
          <w:sz w:val="24"/>
          <w:szCs w:val="24"/>
          <w:lang w:eastAsia="ru-RU"/>
        </w:rPr>
        <w:t xml:space="preserve">на 2025 год и на плановый период 2026 и 2027 </w:t>
      </w:r>
      <w:r w:rsidRPr="00A141F2">
        <w:rPr>
          <w:rFonts w:ascii="Times New Roman" w:eastAsia="Times New Roman" w:hAnsi="Times New Roman" w:cs="Times New Roman"/>
          <w:sz w:val="24"/>
          <w:szCs w:val="24"/>
          <w:lang w:eastAsia="ru-RU"/>
        </w:rPr>
        <w:t>годов»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1.11. Приложение 6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округа </w:t>
      </w:r>
      <w:r w:rsidRPr="00A141F2">
        <w:rPr>
          <w:rFonts w:ascii="Times New Roman" w:eastAsia="Times New Roman" w:hAnsi="Times New Roman" w:cs="Times New Roman"/>
          <w:bCs/>
          <w:sz w:val="24"/>
          <w:szCs w:val="24"/>
          <w:lang w:eastAsia="ru-RU"/>
        </w:rPr>
        <w:t>на 2025 год и на плановый период 2026 и 2027</w:t>
      </w:r>
      <w:r w:rsidRPr="00A141F2">
        <w:rPr>
          <w:rFonts w:ascii="Times New Roman" w:eastAsia="Times New Roman" w:hAnsi="Times New Roman" w:cs="Times New Roman"/>
          <w:sz w:val="24"/>
          <w:szCs w:val="24"/>
          <w:lang w:eastAsia="ru-RU"/>
        </w:rPr>
        <w:t xml:space="preserve"> годов» изложить в новой редакции.</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1.12. Приложение 7 «Распределение бюджетных ассигнований, направляемых на государственную поддержку семьи и детей, предусмотренных по подразделу </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Охрана семьи и детства</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 xml:space="preserve"> раздела </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Социальная политика</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 xml:space="preserve"> на 2025 год и плановый период 2026 и 2027 годов» изложить в новой редакции.</w:t>
      </w:r>
    </w:p>
    <w:p w:rsidR="00304B9B"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lastRenderedPageBreak/>
        <w:t>2. Опубликовать решение в бюллетене «Крестецкий вестник» и разместить на официальном сайте Администрации муниципального округа в информационно-телекоммуникационной сети «Интернет».</w:t>
      </w:r>
    </w:p>
    <w:p w:rsidR="001D6F73" w:rsidRPr="001D6F73" w:rsidRDefault="001D6F73" w:rsidP="001D6F73">
      <w:pPr>
        <w:ind w:firstLine="708"/>
        <w:jc w:val="both"/>
        <w:rPr>
          <w:rFonts w:ascii="Times New Roman" w:hAnsi="Times New Roman" w:cs="Times New Roman"/>
          <w:sz w:val="24"/>
          <w:szCs w:val="24"/>
        </w:rPr>
      </w:pPr>
    </w:p>
    <w:p w:rsidR="001D6F73" w:rsidRPr="001D6F73" w:rsidRDefault="001D6F73" w:rsidP="001D6F73">
      <w:pPr>
        <w:ind w:firstLine="708"/>
        <w:jc w:val="both"/>
        <w:rPr>
          <w:rFonts w:ascii="Times New Roman" w:hAnsi="Times New Roman" w:cs="Times New Roman"/>
          <w:sz w:val="24"/>
          <w:szCs w:val="24"/>
        </w:rPr>
      </w:pPr>
    </w:p>
    <w:p w:rsidR="001D6F73" w:rsidRPr="001D6F73" w:rsidRDefault="001D6F73" w:rsidP="001D6F73">
      <w:pPr>
        <w:ind w:firstLine="708"/>
        <w:jc w:val="both"/>
        <w:rPr>
          <w:rFonts w:ascii="Times New Roman" w:hAnsi="Times New Roman" w:cs="Times New Roman"/>
          <w:sz w:val="24"/>
          <w:szCs w:val="24"/>
        </w:rPr>
      </w:pPr>
    </w:p>
    <w:p w:rsidR="001D6F73" w:rsidRPr="001D6F73" w:rsidRDefault="001D6F73" w:rsidP="001D6F73">
      <w:pPr>
        <w:spacing w:line="276" w:lineRule="auto"/>
        <w:jc w:val="both"/>
        <w:rPr>
          <w:rFonts w:ascii="Times New Roman" w:hAnsi="Times New Roman" w:cs="Times New Roman"/>
          <w:b/>
          <w:sz w:val="24"/>
          <w:szCs w:val="24"/>
        </w:rPr>
      </w:pPr>
      <w:r w:rsidRPr="001D6F73">
        <w:rPr>
          <w:rFonts w:ascii="Times New Roman" w:hAnsi="Times New Roman" w:cs="Times New Roman"/>
          <w:b/>
          <w:sz w:val="24"/>
          <w:szCs w:val="24"/>
        </w:rPr>
        <w:t>Глава округа</w:t>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Pr>
          <w:rFonts w:ascii="Times New Roman" w:hAnsi="Times New Roman" w:cs="Times New Roman"/>
          <w:b/>
          <w:sz w:val="24"/>
          <w:szCs w:val="24"/>
        </w:rPr>
        <w:tab/>
      </w:r>
      <w:r w:rsidRPr="001D6F73">
        <w:rPr>
          <w:rFonts w:ascii="Times New Roman" w:hAnsi="Times New Roman" w:cs="Times New Roman"/>
          <w:b/>
          <w:sz w:val="24"/>
          <w:szCs w:val="24"/>
        </w:rPr>
        <w:t>Председатель Думы</w:t>
      </w:r>
    </w:p>
    <w:p w:rsidR="001D6F73" w:rsidRPr="001D6F73" w:rsidRDefault="001D6F73" w:rsidP="001D6F73">
      <w:pPr>
        <w:spacing w:line="276" w:lineRule="auto"/>
        <w:jc w:val="both"/>
        <w:rPr>
          <w:rFonts w:ascii="Times New Roman" w:hAnsi="Times New Roman" w:cs="Times New Roman"/>
          <w:b/>
          <w:sz w:val="24"/>
          <w:szCs w:val="24"/>
        </w:rPr>
      </w:pPr>
      <w:r w:rsidRPr="001D6F73">
        <w:rPr>
          <w:rFonts w:ascii="Times New Roman" w:hAnsi="Times New Roman" w:cs="Times New Roman"/>
          <w:b/>
          <w:sz w:val="24"/>
          <w:szCs w:val="24"/>
        </w:rPr>
        <w:tab/>
      </w:r>
      <w:r w:rsidRPr="001D6F73">
        <w:rPr>
          <w:rFonts w:ascii="Times New Roman" w:hAnsi="Times New Roman" w:cs="Times New Roman"/>
          <w:b/>
          <w:sz w:val="24"/>
          <w:szCs w:val="24"/>
        </w:rPr>
        <w:tab/>
        <w:t>С.А. Яковлев</w:t>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Pr>
          <w:rFonts w:ascii="Times New Roman" w:hAnsi="Times New Roman" w:cs="Times New Roman"/>
          <w:b/>
          <w:sz w:val="24"/>
          <w:szCs w:val="24"/>
        </w:rPr>
        <w:tab/>
      </w:r>
      <w:r w:rsidRPr="001D6F73">
        <w:rPr>
          <w:rFonts w:ascii="Times New Roman" w:hAnsi="Times New Roman" w:cs="Times New Roman"/>
          <w:b/>
          <w:sz w:val="24"/>
          <w:szCs w:val="24"/>
        </w:rPr>
        <w:t>Н.А. Большакова</w:t>
      </w: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jc w:val="both"/>
        <w:rPr>
          <w:rFonts w:ascii="Times New Roman" w:hAnsi="Times New Roman" w:cs="Times New Roman"/>
          <w:b/>
          <w:sz w:val="24"/>
          <w:szCs w:val="24"/>
        </w:rPr>
      </w:pPr>
      <w:r w:rsidRPr="001D6F73">
        <w:rPr>
          <w:rFonts w:ascii="Times New Roman" w:hAnsi="Times New Roman" w:cs="Times New Roman"/>
          <w:b/>
          <w:sz w:val="24"/>
          <w:szCs w:val="24"/>
        </w:rPr>
        <w:t>0</w:t>
      </w:r>
      <w:r w:rsidR="00184F61">
        <w:rPr>
          <w:rFonts w:ascii="Times New Roman" w:hAnsi="Times New Roman" w:cs="Times New Roman"/>
          <w:b/>
          <w:sz w:val="24"/>
          <w:szCs w:val="24"/>
        </w:rPr>
        <w:t>9</w:t>
      </w:r>
      <w:r w:rsidRPr="001D6F73">
        <w:rPr>
          <w:rFonts w:ascii="Times New Roman" w:hAnsi="Times New Roman" w:cs="Times New Roman"/>
          <w:b/>
          <w:sz w:val="24"/>
          <w:szCs w:val="24"/>
        </w:rPr>
        <w:t xml:space="preserve"> сентября 2025 года</w:t>
      </w:r>
    </w:p>
    <w:p w:rsidR="001D6F73" w:rsidRPr="001D6F73" w:rsidRDefault="001D6F73" w:rsidP="001D6F73">
      <w:pPr>
        <w:jc w:val="both"/>
        <w:rPr>
          <w:rFonts w:ascii="Times New Roman" w:hAnsi="Times New Roman" w:cs="Times New Roman"/>
          <w:b/>
          <w:sz w:val="24"/>
          <w:szCs w:val="24"/>
        </w:rPr>
      </w:pPr>
      <w:r w:rsidRPr="001D6F73">
        <w:rPr>
          <w:rFonts w:ascii="Times New Roman" w:hAnsi="Times New Roman" w:cs="Times New Roman"/>
          <w:b/>
          <w:sz w:val="24"/>
          <w:szCs w:val="24"/>
        </w:rPr>
        <w:t>№19</w:t>
      </w:r>
      <w:r>
        <w:rPr>
          <w:rFonts w:ascii="Times New Roman" w:hAnsi="Times New Roman" w:cs="Times New Roman"/>
          <w:b/>
          <w:sz w:val="24"/>
          <w:szCs w:val="24"/>
        </w:rPr>
        <w:t>4</w:t>
      </w:r>
    </w:p>
    <w:p w:rsidR="001D6F73" w:rsidRPr="001D6F73" w:rsidRDefault="001D6F73" w:rsidP="001D6F73">
      <w:pPr>
        <w:jc w:val="both"/>
        <w:rPr>
          <w:rFonts w:ascii="Times New Roman" w:hAnsi="Times New Roman" w:cs="Times New Roman"/>
          <w:b/>
          <w:sz w:val="24"/>
          <w:szCs w:val="24"/>
        </w:rPr>
      </w:pPr>
      <w:r w:rsidRPr="001D6F73">
        <w:rPr>
          <w:rFonts w:ascii="Times New Roman" w:hAnsi="Times New Roman" w:cs="Times New Roman"/>
          <w:b/>
          <w:sz w:val="24"/>
          <w:szCs w:val="24"/>
        </w:rPr>
        <w:t>р.п. Крестцы</w:t>
      </w: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Pr="001D6F73" w:rsidRDefault="001D6F73" w:rsidP="001D6F73">
      <w:pPr>
        <w:jc w:val="right"/>
        <w:rPr>
          <w:rFonts w:ascii="Times New Roman" w:hAnsi="Times New Roman" w:cs="Times New Roman"/>
          <w:b/>
          <w:sz w:val="24"/>
          <w:szCs w:val="24"/>
        </w:rPr>
      </w:pPr>
      <w:r w:rsidRPr="001D6F73">
        <w:rPr>
          <w:rFonts w:ascii="Times New Roman" w:hAnsi="Times New Roman" w:cs="Times New Roman"/>
          <w:b/>
          <w:sz w:val="24"/>
          <w:szCs w:val="24"/>
        </w:rPr>
        <w:lastRenderedPageBreak/>
        <w:t>Приложение 1</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 решению Думы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Крестецкого муниципального округа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«О бюджете Крестецкого муниципального округа </w:t>
      </w:r>
    </w:p>
    <w:p w:rsidR="001D6F73" w:rsidRP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на 2025 год и на плановый период 2026 и 2027 годов»</w:t>
      </w:r>
    </w:p>
    <w:p w:rsidR="001D6F73" w:rsidRPr="001D6F73" w:rsidRDefault="001D6F73" w:rsidP="001D6F73">
      <w:pPr>
        <w:ind w:firstLine="709"/>
        <w:rPr>
          <w:rFonts w:ascii="Times New Roman" w:hAnsi="Times New Roman" w:cs="Times New Roman"/>
          <w:sz w:val="24"/>
          <w:szCs w:val="24"/>
        </w:rPr>
      </w:pPr>
    </w:p>
    <w:p w:rsidR="005E1FBC" w:rsidRDefault="001D6F73" w:rsidP="001D6F73">
      <w:pPr>
        <w:ind w:firstLine="709"/>
        <w:rPr>
          <w:rFonts w:ascii="Times New Roman" w:eastAsia="Times New Roman" w:hAnsi="Times New Roman" w:cs="Times New Roman"/>
          <w:b/>
          <w:bCs/>
          <w:sz w:val="24"/>
          <w:szCs w:val="24"/>
          <w:lang w:eastAsia="ru-RU"/>
        </w:rPr>
      </w:pPr>
      <w:r w:rsidRPr="001D6F73">
        <w:rPr>
          <w:rFonts w:ascii="Times New Roman" w:eastAsia="Times New Roman" w:hAnsi="Times New Roman" w:cs="Times New Roman"/>
          <w:b/>
          <w:bCs/>
          <w:sz w:val="24"/>
          <w:szCs w:val="24"/>
          <w:lang w:eastAsia="ru-RU"/>
        </w:rPr>
        <w:t xml:space="preserve">Поступления доходов в бюджет муниципального округа </w:t>
      </w:r>
    </w:p>
    <w:p w:rsidR="001D6F73" w:rsidRPr="001D6F73" w:rsidRDefault="001D6F73" w:rsidP="001D6F73">
      <w:pPr>
        <w:ind w:firstLine="709"/>
        <w:rPr>
          <w:rFonts w:ascii="Times New Roman" w:hAnsi="Times New Roman" w:cs="Times New Roman"/>
          <w:sz w:val="24"/>
          <w:szCs w:val="24"/>
        </w:rPr>
      </w:pPr>
      <w:r w:rsidRPr="001D6F73">
        <w:rPr>
          <w:rFonts w:ascii="Times New Roman" w:eastAsia="Times New Roman" w:hAnsi="Times New Roman" w:cs="Times New Roman"/>
          <w:b/>
          <w:bCs/>
          <w:sz w:val="24"/>
          <w:szCs w:val="24"/>
          <w:lang w:eastAsia="ru-RU"/>
        </w:rPr>
        <w:t>на 2025 год</w:t>
      </w:r>
      <w:r w:rsidR="005E1FBC">
        <w:rPr>
          <w:rFonts w:ascii="Times New Roman" w:eastAsia="Times New Roman" w:hAnsi="Times New Roman" w:cs="Times New Roman"/>
          <w:b/>
          <w:bCs/>
          <w:sz w:val="24"/>
          <w:szCs w:val="24"/>
          <w:lang w:eastAsia="ru-RU"/>
        </w:rPr>
        <w:t xml:space="preserve"> </w:t>
      </w:r>
      <w:r w:rsidRPr="001D6F73">
        <w:rPr>
          <w:rFonts w:ascii="Times New Roman" w:eastAsia="Times New Roman" w:hAnsi="Times New Roman" w:cs="Times New Roman"/>
          <w:b/>
          <w:bCs/>
          <w:sz w:val="24"/>
          <w:szCs w:val="24"/>
          <w:lang w:eastAsia="ru-RU"/>
        </w:rPr>
        <w:t>и на плановый период 2026 и 2027 годов</w:t>
      </w:r>
    </w:p>
    <w:p w:rsidR="001D6F73" w:rsidRPr="001D6F73" w:rsidRDefault="001D6F73" w:rsidP="001D6F73">
      <w:pPr>
        <w:ind w:firstLine="709"/>
        <w:rPr>
          <w:rFonts w:ascii="Times New Roman" w:hAnsi="Times New Roman" w:cs="Times New Roman"/>
          <w:sz w:val="24"/>
          <w:szCs w:val="24"/>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822"/>
        <w:gridCol w:w="2124"/>
        <w:gridCol w:w="1276"/>
        <w:gridCol w:w="1276"/>
        <w:gridCol w:w="1276"/>
      </w:tblGrid>
      <w:tr w:rsidR="007F5CA8" w:rsidRPr="001D6F73" w:rsidTr="001D6F73">
        <w:trPr>
          <w:trHeight w:val="230"/>
        </w:trPr>
        <w:tc>
          <w:tcPr>
            <w:tcW w:w="4822" w:type="dxa"/>
            <w:vMerge w:val="restart"/>
            <w:vAlign w:val="center"/>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Наименование доходов</w:t>
            </w:r>
          </w:p>
        </w:tc>
        <w:tc>
          <w:tcPr>
            <w:tcW w:w="2124" w:type="dxa"/>
            <w:vMerge w:val="restart"/>
            <w:vAlign w:val="center"/>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Код бюджетной классификации</w:t>
            </w:r>
          </w:p>
        </w:tc>
        <w:tc>
          <w:tcPr>
            <w:tcW w:w="3828" w:type="dxa"/>
            <w:gridSpan w:val="3"/>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 xml:space="preserve">Сумма (тыс. рублей) </w:t>
            </w:r>
          </w:p>
        </w:tc>
      </w:tr>
      <w:tr w:rsidR="007F5CA8" w:rsidRPr="001D6F73" w:rsidTr="001D6F73">
        <w:trPr>
          <w:trHeight w:val="230"/>
        </w:trPr>
        <w:tc>
          <w:tcPr>
            <w:tcW w:w="4822" w:type="dxa"/>
            <w:vMerge/>
            <w:vAlign w:val="center"/>
            <w:hideMark/>
          </w:tcPr>
          <w:p w:rsidR="007F5CA8" w:rsidRPr="001D6F73" w:rsidRDefault="007F5CA8" w:rsidP="007F5CA8">
            <w:pPr>
              <w:jc w:val="left"/>
              <w:rPr>
                <w:rFonts w:ascii="Times New Roman" w:eastAsia="Times New Roman" w:hAnsi="Times New Roman" w:cs="Times New Roman"/>
                <w:b/>
                <w:bCs/>
                <w:sz w:val="20"/>
                <w:szCs w:val="20"/>
                <w:lang w:eastAsia="ru-RU"/>
              </w:rPr>
            </w:pPr>
          </w:p>
        </w:tc>
        <w:tc>
          <w:tcPr>
            <w:tcW w:w="2124" w:type="dxa"/>
            <w:vMerge/>
            <w:vAlign w:val="center"/>
            <w:hideMark/>
          </w:tcPr>
          <w:p w:rsidR="007F5CA8" w:rsidRPr="001D6F73" w:rsidRDefault="007F5CA8" w:rsidP="007F5CA8">
            <w:pPr>
              <w:jc w:val="left"/>
              <w:rPr>
                <w:rFonts w:ascii="Times New Roman" w:eastAsia="Times New Roman" w:hAnsi="Times New Roman" w:cs="Times New Roman"/>
                <w:b/>
                <w:bCs/>
                <w:sz w:val="20"/>
                <w:szCs w:val="20"/>
                <w:lang w:eastAsia="ru-RU"/>
              </w:rPr>
            </w:pPr>
          </w:p>
        </w:tc>
        <w:tc>
          <w:tcPr>
            <w:tcW w:w="1276" w:type="dxa"/>
            <w:noWrap/>
            <w:vAlign w:val="bottom"/>
            <w:hideMark/>
          </w:tcPr>
          <w:p w:rsidR="007F5CA8" w:rsidRPr="001D6F73" w:rsidRDefault="00266D5D"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2025</w:t>
            </w:r>
            <w:r w:rsidR="007F5CA8" w:rsidRPr="001D6F73">
              <w:rPr>
                <w:rFonts w:ascii="Times New Roman" w:eastAsia="Times New Roman" w:hAnsi="Times New Roman" w:cs="Times New Roman"/>
                <w:b/>
                <w:bCs/>
                <w:sz w:val="20"/>
                <w:szCs w:val="20"/>
                <w:lang w:eastAsia="ru-RU"/>
              </w:rPr>
              <w:t xml:space="preserve"> год</w:t>
            </w:r>
          </w:p>
        </w:tc>
        <w:tc>
          <w:tcPr>
            <w:tcW w:w="1276" w:type="dxa"/>
            <w:noWrap/>
            <w:vAlign w:val="bottom"/>
            <w:hideMark/>
          </w:tcPr>
          <w:p w:rsidR="007F5CA8" w:rsidRPr="001D6F73" w:rsidRDefault="00266D5D"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2026</w:t>
            </w:r>
            <w:r w:rsidR="007F5CA8" w:rsidRPr="001D6F73">
              <w:rPr>
                <w:rFonts w:ascii="Times New Roman" w:eastAsia="Times New Roman" w:hAnsi="Times New Roman" w:cs="Times New Roman"/>
                <w:b/>
                <w:bCs/>
                <w:sz w:val="20"/>
                <w:szCs w:val="20"/>
                <w:lang w:eastAsia="ru-RU"/>
              </w:rPr>
              <w:t xml:space="preserve"> год</w:t>
            </w:r>
          </w:p>
        </w:tc>
        <w:tc>
          <w:tcPr>
            <w:tcW w:w="1276" w:type="dxa"/>
            <w:noWrap/>
            <w:vAlign w:val="bottom"/>
            <w:hideMark/>
          </w:tcPr>
          <w:p w:rsidR="007F5CA8" w:rsidRPr="001D6F73" w:rsidRDefault="00266D5D"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2027</w:t>
            </w:r>
            <w:r w:rsidR="007F5CA8" w:rsidRPr="001D6F73">
              <w:rPr>
                <w:rFonts w:ascii="Times New Roman" w:eastAsia="Times New Roman" w:hAnsi="Times New Roman" w:cs="Times New Roman"/>
                <w:b/>
                <w:bCs/>
                <w:sz w:val="20"/>
                <w:szCs w:val="20"/>
                <w:lang w:eastAsia="ru-RU"/>
              </w:rPr>
              <w:t xml:space="preserve"> год</w:t>
            </w:r>
          </w:p>
        </w:tc>
      </w:tr>
      <w:tr w:rsidR="007F5CA8" w:rsidRPr="001D6F73" w:rsidTr="001D6F73">
        <w:trPr>
          <w:trHeight w:val="230"/>
        </w:trPr>
        <w:tc>
          <w:tcPr>
            <w:tcW w:w="4822"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1</w:t>
            </w:r>
          </w:p>
        </w:tc>
        <w:tc>
          <w:tcPr>
            <w:tcW w:w="2124"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w:t>
            </w:r>
          </w:p>
        </w:tc>
        <w:tc>
          <w:tcPr>
            <w:tcW w:w="1276"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3</w:t>
            </w:r>
          </w:p>
        </w:tc>
        <w:tc>
          <w:tcPr>
            <w:tcW w:w="1276"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4</w:t>
            </w:r>
          </w:p>
        </w:tc>
        <w:tc>
          <w:tcPr>
            <w:tcW w:w="1276" w:type="dxa"/>
            <w:noWrap/>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5</w:t>
            </w:r>
          </w:p>
        </w:tc>
      </w:tr>
      <w:tr w:rsidR="00EE5D3E" w:rsidRPr="001D6F73" w:rsidTr="001D6F73">
        <w:trPr>
          <w:trHeight w:val="230"/>
        </w:trPr>
        <w:tc>
          <w:tcPr>
            <w:tcW w:w="4822" w:type="dxa"/>
            <w:vAlign w:val="center"/>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ДОХОДЫ, ВСЕГО</w:t>
            </w:r>
          </w:p>
        </w:tc>
        <w:tc>
          <w:tcPr>
            <w:tcW w:w="2124" w:type="dxa"/>
            <w:vAlign w:val="center"/>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 </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577989,87324</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664339,90943</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611397,61304</w:t>
            </w:r>
          </w:p>
        </w:tc>
      </w:tr>
      <w:tr w:rsidR="00EE5D3E" w:rsidRPr="001D6F73" w:rsidTr="001D6F73">
        <w:trPr>
          <w:trHeight w:val="230"/>
        </w:trPr>
        <w:tc>
          <w:tcPr>
            <w:tcW w:w="4822" w:type="dxa"/>
            <w:vAlign w:val="center"/>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Налоговые и неналоговые  доходы</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1 00 00000 00 0000 000</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309765,48182</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291380,20000</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294792,40000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Безвозмездные поступления</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2 00 00000 00 0000 000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268224,39142</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372959,70943</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316605,21304</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2 02 00000 00 0000 000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269021,27385</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372959,70943</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316605,21304</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Дотации бюджетам бюджетной системы  Российской федерации</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2 02 10000 00 0000 150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12430,30000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12030,30000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976,50000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2 02 15001 14 0000 150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12030,30000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12030,30000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976,50000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Дотации бюджетам муниципальных округов на поддержку мер по обеспечению сбалансированности бюджетов</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2 02 15002 14 0000 150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400,00000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 xml:space="preserve">Субсидии бюджетам бюджетной системы Российской Федерации </w:t>
            </w:r>
          </w:p>
        </w:tc>
        <w:tc>
          <w:tcPr>
            <w:tcW w:w="2124" w:type="dxa"/>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2 02 20000 00 0000 150</w:t>
            </w:r>
          </w:p>
        </w:tc>
        <w:tc>
          <w:tcPr>
            <w:tcW w:w="1276" w:type="dxa"/>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98261,98943</w:t>
            </w:r>
          </w:p>
        </w:tc>
        <w:tc>
          <w:tcPr>
            <w:tcW w:w="1276" w:type="dxa"/>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211187,46943</w:t>
            </w:r>
          </w:p>
        </w:tc>
        <w:tc>
          <w:tcPr>
            <w:tcW w:w="1276" w:type="dxa"/>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165928,37304</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2 02 25228 14 0000 150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3022,60000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2 02 25304 14 0000 150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6781,50000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6182,45100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5914,35900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осуществление капитального ремонта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2 02 25315 14 0000 150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125877,50001</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2 02 25497 14 0000 150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2626,89343</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1554,92842</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1554,92842</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поддержку отрасли культуры</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2 02 25519 14 0000 150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166,77000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45,59000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46,45000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реализацию программ формирования современной городской среды</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2 02 25555 14 0000 150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6171,02600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реализацию мероприятий по модернизации школьных систем образования</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2 02 25750 14 0000 150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101115,43562</w:t>
            </w:r>
          </w:p>
        </w:tc>
      </w:tr>
      <w:tr w:rsidR="00EE5D3E" w:rsidRPr="001D6F73" w:rsidTr="001D6F73">
        <w:trPr>
          <w:trHeight w:val="230"/>
        </w:trPr>
        <w:tc>
          <w:tcPr>
            <w:tcW w:w="4822" w:type="dxa"/>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2 02 29999 14 7208 150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16,80000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16,80000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16,80000</w:t>
            </w:r>
          </w:p>
        </w:tc>
      </w:tr>
      <w:tr w:rsidR="00EE5D3E" w:rsidRPr="001D6F73" w:rsidTr="001D6F73">
        <w:trPr>
          <w:trHeight w:val="230"/>
        </w:trPr>
        <w:tc>
          <w:tcPr>
            <w:tcW w:w="4822" w:type="dxa"/>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Прочие субсидии бюджетам муниципальных округов на поддержку реализации проектов территориальных общественных самоуправлений, включенных в муниципальные программы развития территорий в рамках приоритетного регионального проекта «Территориальное общественное самоуправление </w:t>
            </w:r>
            <w:r w:rsidRPr="001D6F73">
              <w:rPr>
                <w:rFonts w:ascii="Times New Roman" w:hAnsi="Times New Roman" w:cs="Times New Roman"/>
                <w:sz w:val="20"/>
                <w:szCs w:val="20"/>
              </w:rPr>
              <w:lastRenderedPageBreak/>
              <w:t>(ТОС) на территории Новгородской области»</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lastRenderedPageBreak/>
              <w:t>2 02 29999 14 7209 150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400,00000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Прочие субсидии бюджетам муниципальных округов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2 02 29999 14 7212 150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2454,20000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2454,20000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2454,20000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софинансирование расходов муниципальных казенных, бюджетных и автономных учреждений по приобретению коммунальных услуг</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2 02 29999 14 7230 150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45714,20000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45714,20000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45714,20000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реализацию приоритетного регионального проекта "Народный бюджет"</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2 02 29999 14 7630 150 </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1000,00000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реализацию местных инициатив в рамках приоритетного регионального проекта "Наш выбор"</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2 02 29999 14 7705 150 </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1240,00000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формирование муниципальных дорожных фондов</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2 02 29999 14 9084 150 </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13668,00000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9112,00000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9112,00000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2 02 29999 14 9086 150 </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15000,00000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20229,80000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 xml:space="preserve">Субвенции бюджетам бюджетной системы Российской Федерации </w:t>
            </w:r>
          </w:p>
        </w:tc>
        <w:tc>
          <w:tcPr>
            <w:tcW w:w="2124" w:type="dxa"/>
            <w:vAlign w:val="bottom"/>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2 02 30000 00 0000 150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141503,42000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139159,20000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139117,60000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2 02 30021 14 0000 150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765,60000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822,30000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822,30000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2 02 30024 14 7004 150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112365,20000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108329,10000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108329,10000</w:t>
            </w:r>
          </w:p>
        </w:tc>
      </w:tr>
      <w:tr w:rsidR="00EE5D3E" w:rsidRPr="001D6F73" w:rsidTr="001D6F73">
        <w:trPr>
          <w:trHeight w:val="230"/>
        </w:trPr>
        <w:tc>
          <w:tcPr>
            <w:tcW w:w="4822" w:type="dxa"/>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2 02 30024 14 7006 150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1971,30000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1931,50000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1931,50000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содержание штатных единиц, осуществляющих переданные отдельные государственные полномочия области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2 02 30024 14 7028 150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4212,40000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4212,40000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4212,40000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Субвенции бюджетам муниципальных округов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2 02 30024 14 7050 150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1393,70000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1583,80000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1583,80000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Субвенция бюджетам муниципальных округов на обеспечение доступа к информационно-телекоммуникационной сети</w:t>
            </w:r>
            <w:r w:rsidR="00796EC5">
              <w:rPr>
                <w:rFonts w:ascii="Times New Roman" w:hAnsi="Times New Roman" w:cs="Times New Roman"/>
                <w:sz w:val="20"/>
                <w:szCs w:val="20"/>
              </w:rPr>
              <w:t xml:space="preserve"> </w:t>
            </w:r>
            <w:r w:rsidRPr="001D6F73">
              <w:rPr>
                <w:rFonts w:ascii="Times New Roman" w:hAnsi="Times New Roman" w:cs="Times New Roman"/>
                <w:sz w:val="20"/>
                <w:szCs w:val="20"/>
              </w:rPr>
              <w:t>"Интернет"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2 02 30024 14 7057 150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94,70000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94,70000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94,70000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на единовременную выплату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2 02 30024 14 7060 150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2 02 30024 14 7065 150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2 02 30024 14 7066 150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527,00000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124,00000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124,00000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2 02 30024 14 7072 150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570,40000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66,40000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66,40000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 же погибших(умерших) граждан, сотрудников; граждан, сотрудников,ставших инвалидами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2 02 30024 14 7164 150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384,10000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384,10000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384,10000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2 02 30024 14 7265 150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741,40000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741,40000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741,40000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содержание ребенка, находящегося под опекой, попечительством, а также вознаграждение, </w:t>
            </w:r>
            <w:r w:rsidRPr="001D6F73">
              <w:rPr>
                <w:rFonts w:ascii="Times New Roman" w:hAnsi="Times New Roman" w:cs="Times New Roman"/>
                <w:sz w:val="20"/>
                <w:szCs w:val="20"/>
              </w:rPr>
              <w:lastRenderedPageBreak/>
              <w:t>причитающееся опекуну (попечителю), приемному родителю</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lastRenderedPageBreak/>
              <w:t>2 02 30027 14 0000 150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5691,80000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6100,80000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6100,80000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2 02 30029 14 0000 150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815,90000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308,90000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308,90000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2 02 35082 14 0000 150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2133,50000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2133,50000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2 02 35118 14 0000 150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826,30000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926,60000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2 02 35120 14 0000 150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115,80000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2 02 35179 14 0000 150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533,72000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541,80000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551,60000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2 02 35303 14 0000 150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9686,90000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9843,10000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9843,10000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2 02 35930 14 0000 150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864,80000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882,30000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906,40000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Иные межбюджетные трансферты</w:t>
            </w:r>
          </w:p>
        </w:tc>
        <w:tc>
          <w:tcPr>
            <w:tcW w:w="2124" w:type="dxa"/>
            <w:vAlign w:val="bottom"/>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2 02 40000 00 0000 150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16825,56442</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10582,74000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10582,74000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2 02 45050 14 0000 150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156,24000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156,24000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156,24000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частичную  компенсацию дополнительных расходов на повышение оплаты труда работников бюджетной сферы</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2 02 49999 14 7141 150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3178,70000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обеспечивающих создание благоприятных условий для применения физическими лицами специального налогового режима "Налог на профессиональный доход"</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2 02 49999 14 7178 150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870,50000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870,50000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870,50000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Прочие межбюджетные трансферты, передаваемые бюджетам муниципальных округов на осуществление </w:t>
            </w:r>
            <w:r w:rsidRPr="001D6F73">
              <w:rPr>
                <w:rFonts w:ascii="Times New Roman" w:hAnsi="Times New Roman" w:cs="Times New Roman"/>
                <w:sz w:val="20"/>
                <w:szCs w:val="20"/>
              </w:rPr>
              <w:lastRenderedPageBreak/>
              <w:t>мероприятий по созданию и (или) содержанию мест (площадок) накопления твердых коммунальных отходов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lastRenderedPageBreak/>
              <w:t>2 02 49999 14 7179 150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279,08600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Прочие межбюджетные трансферты, передаваемые бюджетам муниципальных округов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2 02 49999 14 7180 150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19,65600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Прочие межбюджетные трансферты, передаваемые  бюджетам муниципальных округов, на финансовое обеспечение функционирования новых мест в образовательных организациях для реализации деятельности дополнительных общеразвивающих программ всех направленностей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2 02 49999 14 7202 150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482,80000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482,80000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482,80000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организацию бесплатной перевозки обучающихся общеобразовательных организаций</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2 02 49999 14 7238 150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8953,20000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Иные межбюджетные трансферты бюджетам муниципальных районов, муниципальных округов Новгородской области на 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2 02 49999 14 7266 150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308,29477</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обеспечение расходных обязательств, связанных с реализацией указа Губернатора Новгородской области от 11.10.2022 №584</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2 02 49999 14 7267 150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376,90000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2 02 49999 14 7532 150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2 02 49999 14 7623 150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2080,18765</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Доходы бюджетов муниципальных округов от возврата автономными учреждениями остатков субсидий прошлых лет</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2 18 04020 14 0000 150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1527,37341</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2 19 60010 14 0000 150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-2324,25584</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bl>
    <w:p w:rsidR="00FC3D6B" w:rsidRDefault="00FC3D6B" w:rsidP="00B87DD9">
      <w:pPr>
        <w:jc w:val="left"/>
      </w:pPr>
      <w:bookmarkStart w:id="2" w:name="RANGE!A1:E45"/>
      <w:bookmarkEnd w:id="2"/>
    </w:p>
    <w:p w:rsidR="001D6F73" w:rsidRDefault="001D6F73" w:rsidP="00B87DD9">
      <w:pPr>
        <w:jc w:val="left"/>
      </w:pPr>
    </w:p>
    <w:p w:rsidR="001D6F73" w:rsidRDefault="001D6F73" w:rsidP="00B87DD9">
      <w:pPr>
        <w:jc w:val="left"/>
      </w:pPr>
    </w:p>
    <w:p w:rsidR="001D6F73" w:rsidRDefault="001D6F73" w:rsidP="00B87DD9">
      <w:pPr>
        <w:jc w:val="left"/>
      </w:pPr>
    </w:p>
    <w:p w:rsidR="001D6F73" w:rsidRDefault="001D6F73" w:rsidP="00B87DD9">
      <w:pPr>
        <w:jc w:val="left"/>
      </w:pPr>
    </w:p>
    <w:p w:rsidR="001D6F73" w:rsidRDefault="001D6F73" w:rsidP="00B87DD9">
      <w:pPr>
        <w:jc w:val="left"/>
      </w:pPr>
    </w:p>
    <w:p w:rsidR="001D6F73" w:rsidRPr="001D6F73" w:rsidRDefault="001D6F73" w:rsidP="001D6F73">
      <w:pPr>
        <w:jc w:val="right"/>
        <w:rPr>
          <w:rFonts w:ascii="Times New Roman" w:hAnsi="Times New Roman" w:cs="Times New Roman"/>
          <w:b/>
          <w:sz w:val="24"/>
          <w:szCs w:val="24"/>
        </w:rPr>
      </w:pPr>
      <w:r w:rsidRPr="001D6F73">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 решению Думы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Крестецкого муниципального округа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«О бюджете Крестецкого муниципального округа </w:t>
      </w:r>
    </w:p>
    <w:p w:rsidR="001D6F73" w:rsidRP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на 2025 год и на плановый период 2026 и 2027 годов»</w:t>
      </w:r>
    </w:p>
    <w:p w:rsidR="001D6F73" w:rsidRPr="00796EC5" w:rsidRDefault="001D6F73" w:rsidP="00796EC5">
      <w:pPr>
        <w:rPr>
          <w:rFonts w:ascii="Times New Roman" w:hAnsi="Times New Roman" w:cs="Times New Roman"/>
          <w:sz w:val="24"/>
          <w:szCs w:val="24"/>
        </w:rPr>
      </w:pPr>
    </w:p>
    <w:p w:rsidR="00796EC5" w:rsidRPr="00796EC5" w:rsidRDefault="00796EC5" w:rsidP="00796EC5">
      <w:pPr>
        <w:spacing w:before="120"/>
        <w:rPr>
          <w:rFonts w:ascii="Times New Roman" w:eastAsia="Times New Roman" w:hAnsi="Times New Roman" w:cs="Times New Roman"/>
          <w:b/>
          <w:bCs/>
          <w:color w:val="000000"/>
          <w:sz w:val="24"/>
          <w:szCs w:val="24"/>
          <w:lang w:eastAsia="ru-RU"/>
        </w:rPr>
      </w:pPr>
      <w:r w:rsidRPr="00796EC5">
        <w:rPr>
          <w:rFonts w:ascii="Times New Roman" w:eastAsia="Times New Roman" w:hAnsi="Times New Roman" w:cs="Times New Roman"/>
          <w:b/>
          <w:bCs/>
          <w:color w:val="000000"/>
          <w:sz w:val="24"/>
          <w:szCs w:val="24"/>
          <w:lang w:eastAsia="ru-RU"/>
        </w:rPr>
        <w:t>Источники внутреннего финансирования дефицита бюджета муниципального округа</w:t>
      </w:r>
    </w:p>
    <w:p w:rsidR="00796EC5" w:rsidRPr="00796EC5" w:rsidRDefault="00796EC5" w:rsidP="00796EC5">
      <w:pPr>
        <w:rPr>
          <w:rFonts w:ascii="Times New Roman" w:eastAsia="Times New Roman" w:hAnsi="Times New Roman" w:cs="Times New Roman"/>
          <w:b/>
          <w:bCs/>
          <w:color w:val="000000"/>
          <w:sz w:val="24"/>
          <w:szCs w:val="24"/>
          <w:lang w:eastAsia="ru-RU"/>
        </w:rPr>
      </w:pPr>
      <w:r w:rsidRPr="00796EC5">
        <w:rPr>
          <w:rFonts w:ascii="Times New Roman" w:eastAsia="Times New Roman" w:hAnsi="Times New Roman" w:cs="Times New Roman"/>
          <w:b/>
          <w:bCs/>
          <w:color w:val="000000"/>
          <w:sz w:val="24"/>
          <w:szCs w:val="24"/>
          <w:lang w:eastAsia="ru-RU"/>
        </w:rPr>
        <w:t>на 2025 год и на плановый период 2026 и 2027 годов</w:t>
      </w:r>
    </w:p>
    <w:p w:rsidR="001D6F73" w:rsidRPr="00796EC5" w:rsidRDefault="001D6F73" w:rsidP="00796EC5">
      <w:pPr>
        <w:rPr>
          <w:rFonts w:ascii="Times New Roman" w:hAnsi="Times New Roman" w:cs="Times New Roman"/>
          <w:sz w:val="24"/>
          <w:szCs w:val="24"/>
        </w:rPr>
      </w:pPr>
    </w:p>
    <w:tbl>
      <w:tblPr>
        <w:tblW w:w="10915" w:type="dxa"/>
        <w:tblInd w:w="-652" w:type="dxa"/>
        <w:tblCellMar>
          <w:left w:w="57" w:type="dxa"/>
          <w:right w:w="57" w:type="dxa"/>
        </w:tblCellMar>
        <w:tblLook w:val="04A0"/>
      </w:tblPr>
      <w:tblGrid>
        <w:gridCol w:w="4111"/>
        <w:gridCol w:w="2552"/>
        <w:gridCol w:w="1417"/>
        <w:gridCol w:w="1418"/>
        <w:gridCol w:w="1417"/>
      </w:tblGrid>
      <w:tr w:rsidR="007214B4" w:rsidRPr="00796EC5" w:rsidTr="007C189A">
        <w:trPr>
          <w:trHeight w:val="207"/>
        </w:trPr>
        <w:tc>
          <w:tcPr>
            <w:tcW w:w="4111" w:type="dxa"/>
            <w:vMerge w:val="restart"/>
            <w:tcBorders>
              <w:top w:val="single" w:sz="4" w:space="0" w:color="auto"/>
              <w:left w:val="single" w:sz="4" w:space="0" w:color="auto"/>
              <w:right w:val="single" w:sz="4" w:space="0" w:color="auto"/>
            </w:tcBorders>
            <w:hideMark/>
          </w:tcPr>
          <w:p w:rsidR="007214B4" w:rsidRPr="00796EC5" w:rsidRDefault="007214B4" w:rsidP="002501B8">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Наименование источника внутреннего финансирования дефицита бюджета</w:t>
            </w:r>
          </w:p>
        </w:tc>
        <w:tc>
          <w:tcPr>
            <w:tcW w:w="2552" w:type="dxa"/>
            <w:vMerge w:val="restart"/>
            <w:tcBorders>
              <w:top w:val="single" w:sz="4" w:space="0" w:color="auto"/>
              <w:left w:val="nil"/>
              <w:right w:val="single" w:sz="4" w:space="0" w:color="auto"/>
            </w:tcBorders>
            <w:hideMark/>
          </w:tcPr>
          <w:p w:rsidR="007214B4" w:rsidRPr="00796EC5" w:rsidRDefault="007214B4" w:rsidP="002C4B39">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Код группы, подгруппы, статьи и вида источников</w:t>
            </w:r>
          </w:p>
        </w:tc>
        <w:tc>
          <w:tcPr>
            <w:tcW w:w="4252" w:type="dxa"/>
            <w:gridSpan w:val="3"/>
            <w:tcBorders>
              <w:top w:val="single" w:sz="4" w:space="0" w:color="auto"/>
              <w:left w:val="nil"/>
              <w:bottom w:val="single" w:sz="4" w:space="0" w:color="auto"/>
              <w:right w:val="single" w:sz="4" w:space="0" w:color="auto"/>
            </w:tcBorders>
            <w:hideMark/>
          </w:tcPr>
          <w:p w:rsidR="007214B4" w:rsidRPr="00796EC5" w:rsidRDefault="007214B4" w:rsidP="002C4B39">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Сумма (тыс. рублей)</w:t>
            </w:r>
          </w:p>
        </w:tc>
      </w:tr>
      <w:tr w:rsidR="007214B4" w:rsidRPr="00796EC5" w:rsidTr="007C189A">
        <w:trPr>
          <w:trHeight w:val="207"/>
        </w:trPr>
        <w:tc>
          <w:tcPr>
            <w:tcW w:w="4111" w:type="dxa"/>
            <w:vMerge/>
            <w:tcBorders>
              <w:left w:val="single" w:sz="4" w:space="0" w:color="auto"/>
              <w:bottom w:val="single" w:sz="4" w:space="0" w:color="auto"/>
              <w:right w:val="single" w:sz="4" w:space="0" w:color="auto"/>
            </w:tcBorders>
            <w:hideMark/>
          </w:tcPr>
          <w:p w:rsidR="007214B4" w:rsidRPr="00796EC5" w:rsidRDefault="007214B4" w:rsidP="002501B8">
            <w:pPr>
              <w:jc w:val="left"/>
              <w:rPr>
                <w:rFonts w:ascii="Times New Roman" w:eastAsia="Times New Roman" w:hAnsi="Times New Roman" w:cs="Times New Roman"/>
                <w:b/>
                <w:bCs/>
                <w:sz w:val="20"/>
                <w:szCs w:val="20"/>
                <w:lang w:eastAsia="ru-RU"/>
              </w:rPr>
            </w:pPr>
          </w:p>
        </w:tc>
        <w:tc>
          <w:tcPr>
            <w:tcW w:w="2552" w:type="dxa"/>
            <w:vMerge/>
            <w:tcBorders>
              <w:left w:val="nil"/>
              <w:bottom w:val="single" w:sz="4" w:space="0" w:color="auto"/>
              <w:right w:val="single" w:sz="4" w:space="0" w:color="auto"/>
            </w:tcBorders>
            <w:hideMark/>
          </w:tcPr>
          <w:p w:rsidR="007214B4" w:rsidRPr="00796EC5" w:rsidRDefault="007214B4" w:rsidP="002C4B39">
            <w:pPr>
              <w:rPr>
                <w:rFonts w:ascii="Times New Roman" w:eastAsia="Times New Roman" w:hAnsi="Times New Roman" w:cs="Times New Roman"/>
                <w:b/>
                <w:bCs/>
                <w:sz w:val="20"/>
                <w:szCs w:val="20"/>
                <w:lang w:eastAsia="ru-RU"/>
              </w:rPr>
            </w:pPr>
          </w:p>
        </w:tc>
        <w:tc>
          <w:tcPr>
            <w:tcW w:w="1417" w:type="dxa"/>
            <w:tcBorders>
              <w:top w:val="single" w:sz="4" w:space="0" w:color="auto"/>
              <w:left w:val="nil"/>
              <w:bottom w:val="single" w:sz="4" w:space="0" w:color="auto"/>
              <w:right w:val="single" w:sz="4" w:space="0" w:color="auto"/>
            </w:tcBorders>
            <w:hideMark/>
          </w:tcPr>
          <w:p w:rsidR="007214B4" w:rsidRPr="00796EC5" w:rsidRDefault="002501B8" w:rsidP="007214B4">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2025</w:t>
            </w:r>
            <w:r w:rsidR="007214B4" w:rsidRPr="00796EC5">
              <w:rPr>
                <w:rFonts w:ascii="Times New Roman" w:eastAsia="Times New Roman" w:hAnsi="Times New Roman" w:cs="Times New Roman"/>
                <w:b/>
                <w:bCs/>
                <w:sz w:val="20"/>
                <w:szCs w:val="20"/>
                <w:lang w:eastAsia="ru-RU"/>
              </w:rPr>
              <w:t xml:space="preserve"> год</w:t>
            </w:r>
          </w:p>
        </w:tc>
        <w:tc>
          <w:tcPr>
            <w:tcW w:w="1418" w:type="dxa"/>
            <w:tcBorders>
              <w:top w:val="single" w:sz="4" w:space="0" w:color="auto"/>
              <w:left w:val="nil"/>
              <w:bottom w:val="single" w:sz="4" w:space="0" w:color="auto"/>
              <w:right w:val="single" w:sz="4" w:space="0" w:color="auto"/>
            </w:tcBorders>
            <w:hideMark/>
          </w:tcPr>
          <w:p w:rsidR="007214B4" w:rsidRPr="00796EC5" w:rsidRDefault="002501B8" w:rsidP="007214B4">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2026</w:t>
            </w:r>
            <w:r w:rsidR="007214B4" w:rsidRPr="00796EC5">
              <w:rPr>
                <w:rFonts w:ascii="Times New Roman" w:eastAsia="Times New Roman" w:hAnsi="Times New Roman" w:cs="Times New Roman"/>
                <w:b/>
                <w:bCs/>
                <w:sz w:val="20"/>
                <w:szCs w:val="20"/>
                <w:lang w:eastAsia="ru-RU"/>
              </w:rPr>
              <w:t xml:space="preserve"> год</w:t>
            </w:r>
          </w:p>
        </w:tc>
        <w:tc>
          <w:tcPr>
            <w:tcW w:w="1417" w:type="dxa"/>
            <w:tcBorders>
              <w:top w:val="single" w:sz="4" w:space="0" w:color="auto"/>
              <w:left w:val="nil"/>
              <w:bottom w:val="single" w:sz="4" w:space="0" w:color="auto"/>
              <w:right w:val="single" w:sz="4" w:space="0" w:color="auto"/>
            </w:tcBorders>
            <w:hideMark/>
          </w:tcPr>
          <w:p w:rsidR="007214B4" w:rsidRPr="00796EC5" w:rsidRDefault="002501B8" w:rsidP="007214B4">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2027</w:t>
            </w:r>
            <w:r w:rsidR="007214B4" w:rsidRPr="00796EC5">
              <w:rPr>
                <w:rFonts w:ascii="Times New Roman" w:eastAsia="Times New Roman" w:hAnsi="Times New Roman" w:cs="Times New Roman"/>
                <w:b/>
                <w:bCs/>
                <w:sz w:val="20"/>
                <w:szCs w:val="20"/>
                <w:lang w:eastAsia="ru-RU"/>
              </w:rPr>
              <w:t xml:space="preserve"> год</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Источники внутреннего финансирования дефицитов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000 01 00 00 00 00 0000 000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48642,59274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Кредиты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000 01 02 00 00 00 0000 000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13641,10000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000 01 02 00 00 00 0000 700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13641,10000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муниципальными округами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000 01 02 00 00 14 0000 710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13641,10000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кредитов, предоставленных кредитными организациями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000 01 02 00 00 00 0000 800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муниципальными округами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000 01 02 00 00 14 0000 810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Бюджетные кредиты из других бюджетов бюджетной системы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000 01 03 00 00 00 0000 000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Бюджетные кредиты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000 01 03 01 00 00 0000 000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000 01 03 01 00 00 0000 700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000 01 03 01 00 14 0000 710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000 01 03 01 00 00 0000 800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000 01 03 01 00 14 0000 810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Изменение остатков средств на счетах по учету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50003,59274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Увеличнение прочих остатков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000 01 05 02 00 00 0000 500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-591630,97324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vAlign w:val="bottom"/>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Увеличение прочих остатков денежных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000 01 05 02 01 00 0000 510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-591630,97324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Увеличение прочих остатков денежных средств бюджетов муниципальных округов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000 01 05 02 01 14 0000 510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-591630,97324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Уменьшение прочих остатков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000 01 05 02 00 00 0000 600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641634,56598</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Уменьшение прочих остатков денежных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000 01 05 02 01 00 0000 610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641634,56598</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Уменьшение прочих остатков денежных средств бюджетов муниципальных округов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000 01 05 02 01 14 0000 610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641634,56598</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511953,42842</w:t>
            </w:r>
          </w:p>
        </w:tc>
      </w:tr>
    </w:tbl>
    <w:p w:rsidR="007D46F3" w:rsidRDefault="007D46F3" w:rsidP="00FC3D6B">
      <w:pPr>
        <w:jc w:val="left"/>
      </w:pPr>
    </w:p>
    <w:p w:rsidR="00796EC5" w:rsidRPr="001D6F73" w:rsidRDefault="00796EC5" w:rsidP="00796EC5">
      <w:pPr>
        <w:jc w:val="right"/>
        <w:rPr>
          <w:rFonts w:ascii="Times New Roman" w:hAnsi="Times New Roman" w:cs="Times New Roman"/>
          <w:b/>
          <w:sz w:val="24"/>
          <w:szCs w:val="24"/>
        </w:rPr>
      </w:pPr>
      <w:r w:rsidRPr="001D6F73">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4</w:t>
      </w:r>
    </w:p>
    <w:p w:rsidR="00796EC5"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 решению Думы </w:t>
      </w:r>
    </w:p>
    <w:p w:rsidR="00796EC5"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Крестецкого муниципального округа </w:t>
      </w:r>
    </w:p>
    <w:p w:rsidR="00796EC5"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«О бюджете Крестецкого муниципального округа </w:t>
      </w:r>
    </w:p>
    <w:p w:rsidR="00796EC5" w:rsidRPr="001D6F73"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на 2025 год и на плановый период 2026 и 2027 годов»</w:t>
      </w:r>
    </w:p>
    <w:p w:rsidR="00796EC5" w:rsidRPr="007C189A" w:rsidRDefault="00796EC5" w:rsidP="007C189A">
      <w:pPr>
        <w:rPr>
          <w:rFonts w:ascii="Times New Roman" w:hAnsi="Times New Roman" w:cs="Times New Roman"/>
          <w:sz w:val="24"/>
          <w:szCs w:val="24"/>
        </w:rPr>
      </w:pPr>
    </w:p>
    <w:p w:rsidR="007C189A" w:rsidRPr="007C189A" w:rsidRDefault="007C189A" w:rsidP="007C189A">
      <w:pPr>
        <w:rPr>
          <w:rFonts w:ascii="Times New Roman" w:eastAsia="Times New Roman" w:hAnsi="Times New Roman" w:cs="Times New Roman"/>
          <w:b/>
          <w:bCs/>
          <w:sz w:val="24"/>
          <w:szCs w:val="24"/>
          <w:lang w:eastAsia="ru-RU"/>
        </w:rPr>
      </w:pPr>
      <w:r w:rsidRPr="007C189A">
        <w:rPr>
          <w:rFonts w:ascii="Times New Roman" w:eastAsia="Times New Roman" w:hAnsi="Times New Roman" w:cs="Times New Roman"/>
          <w:b/>
          <w:bCs/>
          <w:sz w:val="24"/>
          <w:szCs w:val="24"/>
          <w:lang w:eastAsia="ru-RU"/>
        </w:rPr>
        <w:t xml:space="preserve">Ведомственная структура расходов бюджета муниципального округа </w:t>
      </w:r>
    </w:p>
    <w:p w:rsidR="00796EC5" w:rsidRPr="007C189A" w:rsidRDefault="007C189A" w:rsidP="007C189A">
      <w:pPr>
        <w:rPr>
          <w:rFonts w:ascii="Times New Roman" w:hAnsi="Times New Roman" w:cs="Times New Roman"/>
          <w:sz w:val="24"/>
          <w:szCs w:val="24"/>
        </w:rPr>
      </w:pPr>
      <w:r w:rsidRPr="007C189A">
        <w:rPr>
          <w:rFonts w:ascii="Times New Roman" w:eastAsia="Times New Roman" w:hAnsi="Times New Roman" w:cs="Times New Roman"/>
          <w:b/>
          <w:bCs/>
          <w:sz w:val="24"/>
          <w:szCs w:val="24"/>
          <w:lang w:eastAsia="ru-RU"/>
        </w:rPr>
        <w:t xml:space="preserve">на </w:t>
      </w:r>
      <w:r w:rsidRPr="007C189A">
        <w:rPr>
          <w:rFonts w:ascii="Times New Roman" w:hAnsi="Times New Roman" w:cs="Times New Roman"/>
          <w:b/>
          <w:sz w:val="24"/>
          <w:szCs w:val="24"/>
        </w:rPr>
        <w:t>2025 год и на плановый период 2026 и 2027 годов</w:t>
      </w:r>
    </w:p>
    <w:p w:rsidR="00796EC5" w:rsidRDefault="00796EC5" w:rsidP="007C189A">
      <w:pPr>
        <w:rPr>
          <w:rFonts w:ascii="Times New Roman" w:hAnsi="Times New Roman" w:cs="Times New Roman"/>
          <w:sz w:val="24"/>
          <w:szCs w:val="24"/>
        </w:rPr>
      </w:pPr>
    </w:p>
    <w:p w:rsidR="007C189A" w:rsidRPr="007C189A" w:rsidRDefault="007C189A" w:rsidP="007C189A">
      <w:pPr>
        <w:jc w:val="right"/>
        <w:rPr>
          <w:rFonts w:ascii="Times New Roman" w:hAnsi="Times New Roman" w:cs="Times New Roman"/>
          <w:sz w:val="20"/>
          <w:szCs w:val="20"/>
        </w:rPr>
      </w:pPr>
      <w:r w:rsidRPr="007C189A">
        <w:rPr>
          <w:rFonts w:ascii="Times New Roman" w:hAnsi="Times New Roman" w:cs="Times New Roman"/>
          <w:sz w:val="20"/>
          <w:szCs w:val="20"/>
        </w:rPr>
        <w:t>Тыс. рублей</w:t>
      </w:r>
    </w:p>
    <w:tbl>
      <w:tblPr>
        <w:tblW w:w="10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70"/>
        <w:gridCol w:w="567"/>
        <w:gridCol w:w="279"/>
        <w:gridCol w:w="288"/>
        <w:gridCol w:w="1359"/>
        <w:gridCol w:w="483"/>
        <w:gridCol w:w="1360"/>
        <w:gridCol w:w="1334"/>
        <w:gridCol w:w="1275"/>
      </w:tblGrid>
      <w:tr w:rsidR="00F94208" w:rsidRPr="007C189A" w:rsidTr="00F94208">
        <w:trPr>
          <w:trHeight w:val="20"/>
        </w:trPr>
        <w:tc>
          <w:tcPr>
            <w:tcW w:w="3970"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Наименование</w:t>
            </w:r>
          </w:p>
        </w:tc>
        <w:tc>
          <w:tcPr>
            <w:tcW w:w="567"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Глава</w:t>
            </w:r>
          </w:p>
        </w:tc>
        <w:tc>
          <w:tcPr>
            <w:tcW w:w="279"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Рз</w:t>
            </w:r>
          </w:p>
        </w:tc>
        <w:tc>
          <w:tcPr>
            <w:tcW w:w="288"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ПР</w:t>
            </w:r>
          </w:p>
        </w:tc>
        <w:tc>
          <w:tcPr>
            <w:tcW w:w="1359"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ЦСР</w:t>
            </w:r>
          </w:p>
        </w:tc>
        <w:tc>
          <w:tcPr>
            <w:tcW w:w="483"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ВР</w:t>
            </w:r>
          </w:p>
        </w:tc>
        <w:tc>
          <w:tcPr>
            <w:tcW w:w="1360"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2025 год</w:t>
            </w:r>
          </w:p>
        </w:tc>
        <w:tc>
          <w:tcPr>
            <w:tcW w:w="2609" w:type="dxa"/>
            <w:gridSpan w:val="2"/>
            <w:shd w:val="clear" w:color="000000" w:fill="FFFFFF"/>
            <w:noWrap/>
            <w:vAlign w:val="bottom"/>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Плановый период</w:t>
            </w:r>
          </w:p>
        </w:tc>
      </w:tr>
      <w:tr w:rsidR="00F94208" w:rsidRPr="007C189A" w:rsidTr="00F94208">
        <w:trPr>
          <w:trHeight w:val="20"/>
        </w:trPr>
        <w:tc>
          <w:tcPr>
            <w:tcW w:w="3970"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567"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279"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288"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1359"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483"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1360"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1334" w:type="dxa"/>
            <w:shd w:val="clear" w:color="000000" w:fill="FFFFFF"/>
            <w:noWrap/>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2026 год</w:t>
            </w:r>
          </w:p>
        </w:tc>
        <w:tc>
          <w:tcPr>
            <w:tcW w:w="1275" w:type="dxa"/>
            <w:shd w:val="clear" w:color="000000" w:fill="FFFFFF"/>
            <w:noWrap/>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2027 год</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Администрация Крестецкого муниципального округа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215 303,69633</w:t>
            </w:r>
          </w:p>
        </w:tc>
        <w:tc>
          <w:tcPr>
            <w:tcW w:w="1334"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160 180,64300</w:t>
            </w:r>
          </w:p>
        </w:tc>
        <w:tc>
          <w:tcPr>
            <w:tcW w:w="1275"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143 214,24300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68 914,36488</w:t>
            </w:r>
          </w:p>
        </w:tc>
        <w:tc>
          <w:tcPr>
            <w:tcW w:w="1334"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60 771,71000</w:t>
            </w:r>
          </w:p>
        </w:tc>
        <w:tc>
          <w:tcPr>
            <w:tcW w:w="1275"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58 719,01000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Глава муниципального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91 1 00 01000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91 1 00 01000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41 629,70188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39 344,55000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39 344,55000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39 517,83944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39 517,83944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38 822,34000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36 572,34000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36 572,34000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686,49944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591,31000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591,31000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2 111,86244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2 111,86244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2 068,90000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2 068,90000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2 068,90000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42,96244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Судебная система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Прочие расходы, не отнесенные к </w:t>
            </w:r>
            <w:r w:rsidRPr="007C189A">
              <w:rPr>
                <w:rFonts w:ascii="Times New Roman" w:hAnsi="Times New Roman" w:cs="Times New Roman"/>
                <w:sz w:val="20"/>
                <w:szCs w:val="20"/>
              </w:rPr>
              <w:lastRenderedPageBreak/>
              <w:t>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92 7 00 51200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92 7 00 51200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24 540,23300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18 811,00000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16 865,10000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1 604,25000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05 0 01 00000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05 0 01 99990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619,25000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619,25000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619,25000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Повышение кадрового потенциала в сельском хозяйстве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прочих мероприятий программы «Развитие сельского хозяйства в Крестецком </w:t>
            </w:r>
            <w:r w:rsidRPr="007C189A">
              <w:rPr>
                <w:rFonts w:ascii="Times New Roman" w:hAnsi="Times New Roman" w:cs="Times New Roman"/>
                <w:sz w:val="20"/>
                <w:szCs w:val="20"/>
              </w:rPr>
              <w:lastRenderedPageBreak/>
              <w:t>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283,00000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283,00000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283,00000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Муниципальная программа "Улучшение </w:t>
            </w:r>
            <w:r w:rsidRPr="007C189A">
              <w:rPr>
                <w:rFonts w:ascii="Times New Roman" w:hAnsi="Times New Roman" w:cs="Times New Roman"/>
                <w:sz w:val="20"/>
                <w:szCs w:val="20"/>
              </w:rPr>
              <w:lastRenderedPageBreak/>
              <w:t>условий и охраны труда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1130,50000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1130,50000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24 0 01 23110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24 0 01 23110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24 0 02 21210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24 0 02 21210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1010,50000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1010,50000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24 0 03 21310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обеспечения государственных </w:t>
            </w:r>
            <w:r w:rsidRPr="007C189A">
              <w:rPr>
                <w:rFonts w:ascii="Times New Roman" w:hAnsi="Times New Roman" w:cs="Times New Roman"/>
                <w:sz w:val="20"/>
                <w:szCs w:val="20"/>
              </w:rPr>
              <w:lastRenderedPageBreak/>
              <w:t>(муниципальных)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24 0 03 21310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благоприятных условий для применения физическими лицами специального налогового режима "Налог на профессиональный доход"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864,80000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882,30000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91 9 00 59300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864,80000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882,30000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91 9 00 59300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814,80000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832,30000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856,40000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91 9 00 59300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20 464,88300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15 814,20000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13 844,20000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учреждений по хозяйственному обеспечению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13 728,60000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9 117,60000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9 117,60000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7 601,60000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7 117,60000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7 117,60000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1 960,00000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1 960,00000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3 781,30000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3 781,30000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связанных с общегосударственным управлением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39,68300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39,68300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по обязательствам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214,90000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к казне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по обязательствам муниципальных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214,90000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96 0 00 70650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96 0 00 70650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оборона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Мобилизационная и вневойсковая подготовка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92 0 00 51180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92 0 00 51180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92 0 00 51180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5 046,50000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4 047,40000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4 047,40000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Единой дежурно-диспетчерской службы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13 0 02 23740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13 0 02 23740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2 942,50000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2 942,50000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2 942,50000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13 0 02 23740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Улучшение антитеррористической защищенности потенциальных объектов </w:t>
            </w:r>
            <w:r w:rsidRPr="007C189A">
              <w:rPr>
                <w:rFonts w:ascii="Times New Roman" w:hAnsi="Times New Roman" w:cs="Times New Roman"/>
                <w:sz w:val="20"/>
                <w:szCs w:val="20"/>
              </w:rPr>
              <w:lastRenderedPageBreak/>
              <w:t>террористических посягательств, находящихся на территории Крестецкого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602,10000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1 414,10000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60 241,90574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51 658,30000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36 208,30000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Сельское хозяйство и рыболовство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695,10000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района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 за счет средств местного бюджета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93 9 00 20720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93 9 00 20720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93 9 00 70720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570,40000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93 9 00 70720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570,40000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Транспорт</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07 0 01 23800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07 0 01 23800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42 309,84077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40 366,10000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24 916,10000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41 159,84077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39 866,10000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24 416,10000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41 159,84077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39 866,10000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24 416,10000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11 420,32077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9 838,95000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14 823,10000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обеспечения государственных </w:t>
            </w:r>
            <w:r w:rsidRPr="007C189A">
              <w:rPr>
                <w:rFonts w:ascii="Times New Roman" w:hAnsi="Times New Roman" w:cs="Times New Roman"/>
                <w:sz w:val="20"/>
                <w:szCs w:val="20"/>
              </w:rPr>
              <w:lastRenderedPageBreak/>
              <w:t>(муниципальных)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5 215,62677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4 838,95000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7 823,10000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6 204,69400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7 000,00000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содержание и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13 668,00000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6 834,00000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6 834,00000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15 000,00000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20 229,80000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15 000,00000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20 229,80000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и 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151,52000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204,35000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151,52000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204,35000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28 0 01 01110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28 0 01 01110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28 0 01 01110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национальной экономики</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8 096,16497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2 085,00000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2 085,00000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2 764,56497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Подпрограмма «Развитие торговли в Крестецком муниципальном округе» муниципальной программы "Обеспечение </w:t>
            </w:r>
            <w:r w:rsidRPr="007C189A">
              <w:rPr>
                <w:rFonts w:ascii="Times New Roman" w:hAnsi="Times New Roman" w:cs="Times New Roman"/>
                <w:sz w:val="20"/>
                <w:szCs w:val="20"/>
              </w:rPr>
              <w:lastRenderedPageBreak/>
              <w:t>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08 1 03 00000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в сфере малого и среднего предпринимательства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08 1 03 23770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08 1 03 23770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2 754,56497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2 754,56497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08 2 01 22250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08 2 01 22250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08 2 01 76230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2 080,18765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08 2 01 76230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2 080,18765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364,37732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364,37732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Софинансирование расходов на создание условий для обеспечения жителей </w:t>
            </w:r>
            <w:r w:rsidRPr="007C189A">
              <w:rPr>
                <w:rFonts w:ascii="Times New Roman" w:hAnsi="Times New Roman" w:cs="Times New Roman"/>
                <w:sz w:val="20"/>
                <w:szCs w:val="20"/>
              </w:rPr>
              <w:lastRenderedPageBreak/>
              <w:t>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S2660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S2660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5 331,60000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1 765,00000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1 765,00000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эффективного использования муниципального имущества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3 875,00000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3 875,00000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3 875,00000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мероприятий программы "Развитие системы управления </w:t>
            </w:r>
            <w:r w:rsidRPr="007C189A">
              <w:rPr>
                <w:rFonts w:ascii="Times New Roman" w:hAnsi="Times New Roman" w:cs="Times New Roman"/>
                <w:sz w:val="20"/>
                <w:szCs w:val="20"/>
              </w:rPr>
              <w:lastRenderedPageBreak/>
              <w:t>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12 0 07 00000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Жилищно-коммунальное хозяйство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47 531,65276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31 366,45600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31 871,45600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Жилищное хозяйство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7 113,86306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7 113,86306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учреждений по хозяйственному обеспечению</w:t>
            </w:r>
          </w:p>
        </w:tc>
        <w:tc>
          <w:tcPr>
            <w:tcW w:w="567" w:type="dxa"/>
            <w:shd w:val="clear" w:color="000000" w:fill="FFFFFF"/>
            <w:vAlign w:val="bottom"/>
            <w:hideMark/>
          </w:tcPr>
          <w:p w:rsidR="00EE5D3E" w:rsidRPr="007C189A" w:rsidRDefault="006415BB">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93 0 00 01630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w:t>
            </w:r>
            <w:r w:rsidR="006415BB" w:rsidRPr="007C189A">
              <w:rPr>
                <w:rFonts w:ascii="Times New Roman" w:hAnsi="Times New Roman" w:cs="Times New Roman"/>
                <w:sz w:val="20"/>
                <w:szCs w:val="20"/>
              </w:rPr>
              <w:t>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93 0 00 01630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Капитальный ремонт муниципального жилищного фонда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6 813,86306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3 922,74950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выплаты населению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360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257,25050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2 633,86306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93 9 00 21730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93 9 00 21730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Коммунальное хозяйство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3 575,80000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Ремонт элементов системы водоснабжения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26 0 01 05110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26 0 01 05110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обеспечение деятельности учреждений, не отнесенные к </w:t>
            </w:r>
            <w:r w:rsidRPr="007C189A">
              <w:rPr>
                <w:rFonts w:ascii="Times New Roman" w:hAnsi="Times New Roman" w:cs="Times New Roman"/>
                <w:sz w:val="20"/>
                <w:szCs w:val="20"/>
              </w:rPr>
              <w:lastRenderedPageBreak/>
              <w:t>муниципальным программам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2 675,80000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Содержание учреждений по хозяйственному обеспечению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2 675,80000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2 618,80000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Благоустройство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32 216,48970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23 013,65600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23 518,65600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24502,70770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21470,90000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21975,90000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Уборка и озеленение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8673,50000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9459,10000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9459,10000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территориимуниципального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25 0 02 01610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25 0 02 01610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w:t>
            </w:r>
            <w:r w:rsidR="006415BB" w:rsidRPr="007C189A">
              <w:rPr>
                <w:rFonts w:ascii="Times New Roman" w:hAnsi="Times New Roman" w:cs="Times New Roman"/>
                <w:sz w:val="20"/>
                <w:szCs w:val="20"/>
              </w:rPr>
              <w:t>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25 0 02 21410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w:t>
            </w:r>
            <w:r w:rsidR="006415BB" w:rsidRPr="007C189A">
              <w:rPr>
                <w:rFonts w:ascii="Times New Roman" w:hAnsi="Times New Roman" w:cs="Times New Roman"/>
                <w:sz w:val="20"/>
                <w:szCs w:val="20"/>
              </w:rPr>
              <w:t>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25 0 02 21410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Освещение улиц на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11428,21688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11487,80000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11992,80000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25 0 03 01710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11428,21688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11487,80000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11992,80000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25 0 03 01710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8933,21688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8487,80000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8992,80000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25 0 03 01710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25 0 03 01710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1508,68080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524,00000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25 0 04 01810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981,68080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25 0 04 01810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671,68080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25 0 04 01810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Увековечивание памяти погибших при защите отечества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25 0 04 70660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25 0 04 70660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Приобретение и установка автобусного павильона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25 0 05 22250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25 0 05 22250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практики инициативного бюджетирования «Народный бюджет»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2292,31002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Софинансирование выполнения работ по практики инициативного бюджетирования " Народный бюджет"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25 0 06 76300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649,99480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25 0 06 76300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649,99480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практики инициативного бюджетирования "Народный бюджет"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S6300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1642,31522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S6300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1642,31522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"Формирование комфортной городской среды"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И4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И4 55550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И4 55550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жилищно-коммунального хозяйства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муниципального учреждения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25 0 08 00000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муниципального бюджетного учреждения "Городок"</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25 0 08 01550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25 0 08 01550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Охрана окружающей среды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23 459,27395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охраны окружающей среды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23 459,27395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23 459,27395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20 421,57416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19 0 02 70250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20 421,57416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Бюджетные инвестиции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19 0 02 70250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20 421,57416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Охрана окружающей среды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19,65600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19 0 03 71800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19,65600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19 0 03 71800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19,65600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и содержание мест накопления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3 018,04379</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и содержание мест накопления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19 0 04 71790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279,08600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19 0 04 71790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279,08600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Финансирование мероприятий по созданию и содержанию мест накопления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S1790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S1790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муниципальной программы "Охрана окружающей среды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2 618,95779</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2 618,95779</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863,80000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Молодежная политика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Поддержка молодежи, оказавшейся в трудной жизненной ситуации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прочих мероприятий подпрограммы "Вовлечение молодежи </w:t>
            </w:r>
            <w:r w:rsidRPr="007C189A">
              <w:rPr>
                <w:rFonts w:ascii="Times New Roman" w:hAnsi="Times New Roman" w:cs="Times New Roman"/>
                <w:sz w:val="20"/>
                <w:szCs w:val="20"/>
              </w:rPr>
              <w:lastRenderedPageBreak/>
              <w:t>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района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04 1 07 00000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Военно-патриотическое воспитание детей и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Информационное обеспечение патриотического воспитания граждан</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04 2 05 99990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808,80000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792,50000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792,50000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Обеспечение деятельности организаций, обеспечивающих предоставление услуг в </w:t>
            </w:r>
            <w:r w:rsidRPr="007C189A">
              <w:rPr>
                <w:rFonts w:ascii="Times New Roman" w:hAnsi="Times New Roman" w:cs="Times New Roman"/>
                <w:sz w:val="20"/>
                <w:szCs w:val="20"/>
              </w:rPr>
              <w:lastRenderedPageBreak/>
              <w:t>сфере образования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культуры, кинематографии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3864DA">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Социальная политика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8 349,89900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9 278,97700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9 278,97700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Пенсионное обеспечение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09 0 03 61010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09 0 03 61010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Охрана семьи и детства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3 554,89900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4 483,97700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4 483,97700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01 3 01 70600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01 3 01 70600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N0821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Бюджетные инвестиции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N0821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01 L4970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01 L4970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Территориальный отдел Зайцевский Администрации Крестецкого муниципального округа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3 347,79292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3 246,20000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3 246,20000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2 036,80000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1 877,20000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1 877,20000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2 036,80000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1 877,20000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1 877,20000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1 893,00000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1 733,40000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1 893,00000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1 733,40000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1 696,50000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1 548,90000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1 548,90000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w:t>
            </w:r>
            <w:r w:rsidRPr="007C189A">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194,50000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182,50000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182,50000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23,90000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23,90000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23,90000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23,90000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23,90000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23,90000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32 0 07 00000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23,90000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771,99292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830,00000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830,00000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Благоустройство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771,99292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830,00000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830,00000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771,99292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830,00000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830,00000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Благоустройство и озеленение мест общего пользования, создание комфортной среды для жизни населения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456,09000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и озеленение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456,09000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456,09000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32 0 03 00000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32 0 04 00000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32 0 05 00000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275,90292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32 0 05 01710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275,90292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32 0 05 01710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275,90292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219,00000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219,00000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32 0 05 01710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32 0 06 00000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Поддержка местных инициатив (ТОС) на территории Зайцевского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Молодежная политика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32 0 10 00000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Создание условий для организации на </w:t>
            </w:r>
            <w:r w:rsidRPr="007C189A">
              <w:rPr>
                <w:rFonts w:ascii="Times New Roman" w:hAnsi="Times New Roman" w:cs="Times New Roman"/>
                <w:sz w:val="20"/>
                <w:szCs w:val="20"/>
              </w:rPr>
              <w:lastRenderedPageBreak/>
              <w:t>территории ТО досуга и обеспечения жителей услугами организаций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32 0 11 00000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Проведение мероприятий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2,40000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2,40000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32 0 09 00000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Территориальный отдел Новорахинский Администрации Крестецкого муниципального округа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6 860,35022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6 820,70000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6 820,70000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3 970,53500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3 745,00000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3 745,00000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3 558,53500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3 333,00000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3 333,00000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3 414,73500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3 189,20000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3 189,20000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3 414,73500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3 189,20000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3 189,20000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3 123,20000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2 981,70000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2 981,70000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288,98500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204,95000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204,95000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2,55000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2,55000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2,55000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412,00000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412,00000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412,00000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обеспечение деятельности </w:t>
            </w:r>
            <w:r w:rsidRPr="007C189A">
              <w:rPr>
                <w:rFonts w:ascii="Times New Roman" w:hAnsi="Times New Roman" w:cs="Times New Roman"/>
                <w:sz w:val="20"/>
                <w:szCs w:val="20"/>
              </w:rPr>
              <w:lastRenderedPageBreak/>
              <w:t>учреждений, не отнесенные к муниципальным программам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412,00000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329,60000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329,60000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82,40000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82,40000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48,10000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48,10000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48,10000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b/>
                <w:bCs/>
                <w:sz w:val="20"/>
                <w:szCs w:val="20"/>
              </w:rPr>
            </w:pPr>
            <w:r w:rsidRPr="007C189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48,10000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48,10000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48,10000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29 0 07 00000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46,10000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1 470,00000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1 470,00000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1 470,00000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b/>
                <w:bCs/>
                <w:sz w:val="20"/>
                <w:szCs w:val="20"/>
              </w:rPr>
            </w:pPr>
            <w:r w:rsidRPr="007C189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1 470,00000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1 470,00000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1 470,00000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1 470,00000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b/>
                <w:bCs/>
                <w:sz w:val="20"/>
                <w:szCs w:val="20"/>
              </w:rPr>
            </w:pPr>
            <w:r w:rsidRPr="007C189A">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1 361,11522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1 547,00000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1 547,00000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b/>
                <w:bCs/>
                <w:sz w:val="20"/>
                <w:szCs w:val="20"/>
              </w:rPr>
            </w:pPr>
            <w:r w:rsidRPr="007C189A">
              <w:rPr>
                <w:rFonts w:ascii="Times New Roman" w:hAnsi="Times New Roman" w:cs="Times New Roman"/>
                <w:b/>
                <w:bCs/>
                <w:sz w:val="20"/>
                <w:szCs w:val="20"/>
              </w:rPr>
              <w:t>Благоустройство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1 361,11522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1 547,00000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1 547,00000</w:t>
            </w:r>
          </w:p>
        </w:tc>
      </w:tr>
      <w:tr w:rsidR="00F94208" w:rsidRPr="007C189A" w:rsidTr="00F94208">
        <w:trPr>
          <w:trHeight w:val="20"/>
        </w:trPr>
        <w:tc>
          <w:tcPr>
            <w:tcW w:w="3970" w:type="dxa"/>
            <w:shd w:val="clear" w:color="000000" w:fill="FFFFFF"/>
          </w:tcPr>
          <w:p w:rsidR="00EE5D3E" w:rsidRPr="007C189A" w:rsidRDefault="00EE5D3E" w:rsidP="00B347BF">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1361,11522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1547,00000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 xml:space="preserve">Благоустройство и озеленение мест общего </w:t>
            </w:r>
            <w:r w:rsidRPr="007C189A">
              <w:rPr>
                <w:rFonts w:ascii="Times New Roman" w:hAnsi="Times New Roman" w:cs="Times New Roman"/>
                <w:sz w:val="20"/>
                <w:szCs w:val="20"/>
              </w:rPr>
              <w:lastRenderedPageBreak/>
              <w:t>пользования, создание комфортной среды для жизни населения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585,00000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Благоустройство и озеленение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585,00000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585,00000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29 0 03 00000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29 0 04 00000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29 0 05 00000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336,11522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522,00000</w:t>
            </w:r>
          </w:p>
        </w:tc>
      </w:tr>
      <w:tr w:rsidR="00F94208" w:rsidRPr="007C189A" w:rsidTr="00F94208">
        <w:trPr>
          <w:trHeight w:val="20"/>
        </w:trPr>
        <w:tc>
          <w:tcPr>
            <w:tcW w:w="3970" w:type="dxa"/>
            <w:shd w:val="clear" w:color="000000" w:fill="FFFFFF"/>
          </w:tcPr>
          <w:p w:rsidR="00EE5D3E" w:rsidRPr="007C189A" w:rsidRDefault="00EE5D3E" w:rsidP="00497712">
            <w:pPr>
              <w:jc w:val="both"/>
              <w:rPr>
                <w:rFonts w:ascii="Times New Roman" w:hAnsi="Times New Roman" w:cs="Times New Roman"/>
                <w:sz w:val="20"/>
                <w:szCs w:val="20"/>
              </w:rPr>
            </w:pPr>
            <w:r w:rsidRPr="007C189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29 0 05 01710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336,11522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29 0 05 01710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336,11522</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29 0 06 00000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r>
      <w:tr w:rsidR="00F94208" w:rsidRPr="007C189A" w:rsidTr="00F94208">
        <w:trPr>
          <w:trHeight w:val="20"/>
        </w:trPr>
        <w:tc>
          <w:tcPr>
            <w:tcW w:w="3970" w:type="dxa"/>
            <w:shd w:val="clear" w:color="000000" w:fill="FFFFFF"/>
          </w:tcPr>
          <w:p w:rsidR="00EE5D3E" w:rsidRPr="007C189A" w:rsidRDefault="00DF353E" w:rsidP="00716B4E">
            <w:pPr>
              <w:jc w:val="both"/>
              <w:rPr>
                <w:rFonts w:ascii="Times New Roman" w:hAnsi="Times New Roman" w:cs="Times New Roman"/>
                <w:sz w:val="20"/>
                <w:szCs w:val="20"/>
              </w:rPr>
            </w:pPr>
            <w:r>
              <w:rPr>
                <w:rFonts w:ascii="Times New Roman" w:hAnsi="Times New Roman" w:cs="Times New Roman"/>
                <w:sz w:val="20"/>
                <w:szCs w:val="20"/>
              </w:rPr>
              <w:t>2</w:t>
            </w:r>
            <w:r w:rsidR="00EE5D3E" w:rsidRPr="007C189A">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29 0 06 72090</w:t>
            </w:r>
          </w:p>
        </w:tc>
        <w:tc>
          <w:tcPr>
            <w:tcW w:w="483" w:type="dxa"/>
            <w:shd w:val="clear" w:color="000000" w:fill="FFFFFF"/>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29 0 06 72090</w:t>
            </w:r>
          </w:p>
        </w:tc>
        <w:tc>
          <w:tcPr>
            <w:tcW w:w="483" w:type="dxa"/>
            <w:shd w:val="clear" w:color="000000" w:fill="FFFFFF"/>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1,50000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1,50000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Молодежная политика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29 0 10 00000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Проведение мероприятий для детей и молодежи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29 0 11 00000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29 0 09 00000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29 0 09 02810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Территориальный отдел Ручьевский Администрации Крестецкого муниципального округа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3 860,26003</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3 485,50000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3 485,50000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2 607,80000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2 263,40000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2 263,40000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2 217,80000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1 873,40000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1 873,40000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2 074,00000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1 729,60000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1 729,60000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2 074,00000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1 729,60000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1 729,60000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1 889,50000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1 545,10000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1 545,10000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174,00000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174,00000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174,00000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осуществление переданных отдельных государственных полномочий области, не отнесенные к муниципальным </w:t>
            </w:r>
            <w:r w:rsidRPr="007C189A">
              <w:rPr>
                <w:rFonts w:ascii="Times New Roman" w:hAnsi="Times New Roman" w:cs="Times New Roman"/>
                <w:sz w:val="20"/>
                <w:szCs w:val="20"/>
              </w:rPr>
              <w:lastRenderedPageBreak/>
              <w:t>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390,00000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390,00000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390,00000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21,10000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21,10000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21,10000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21,10000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30 0 07 00000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684,00000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530,00000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684,00000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530,00000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Содержание автомобильных дорог общего </w:t>
            </w:r>
            <w:r w:rsidRPr="007C189A">
              <w:rPr>
                <w:rFonts w:ascii="Times New Roman" w:hAnsi="Times New Roman" w:cs="Times New Roman"/>
                <w:sz w:val="20"/>
                <w:szCs w:val="20"/>
              </w:rPr>
              <w:lastRenderedPageBreak/>
              <w:t>пользования муниципального значения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542,36003</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666,00000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666,00000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Благоустройство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542,36003</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666,00000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666,00000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542,36003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666,00000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666,00000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и озеленение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30 0 03 00000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30 0 04 00000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30 0 05 00000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244,36003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30 0 05 01710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244,36003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30 0 05 01710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243,36003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30 0 05 01710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30 0 06 00000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Поддержка местных инициатив (ТОС) на территории Ручьевского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Молодежная политика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30 0 10 00000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30 0 11 00000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30 0 09 00000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30 0 09 02810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Территориальный отдел Усть-Волмский Администрации Крестецкого муниципального округа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4 884,58295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4 726,20000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4 726,20000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2 835,50000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2 656,90000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2 656,90000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2 700,50000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2 521,90000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2 521,90000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2 556,70000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2 556,70000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2 275,70000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2 182,10000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2 182,10000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135,00000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135,00000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31 0 07 00000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w:t>
            </w:r>
            <w:r w:rsidRPr="007C189A">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Жилищно-коммунальное хозяйство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902,78295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Благоустройство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902,78295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902,78295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923,00000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923,00000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и озеленение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31 0 03 00000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31 0 04 00000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31 0 05 00000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227,78295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31 0 05 01710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227,78295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31 0 05 01710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226,78295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31 0 05 01710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31 0 06 72090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31 0 06 72090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w:t>
            </w:r>
            <w:r w:rsidRPr="007C189A">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Молодежная политика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31 0 09 00000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Контрольно-счетная палата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Контрольно-счетная палата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Руководитель Контрольно-счетной палаты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95 1 00 01000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1 219,00000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95 1 00 01000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1 219,00000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обеспечение функций Контрольно-счетной палаты Крестецкого </w:t>
            </w:r>
            <w:r w:rsidRPr="007C189A">
              <w:rPr>
                <w:rFonts w:ascii="Times New Roman" w:hAnsi="Times New Roman" w:cs="Times New Roman"/>
                <w:sz w:val="20"/>
                <w:szCs w:val="20"/>
              </w:rPr>
              <w:lastRenderedPageBreak/>
              <w:t>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1 205,65800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1 079,80000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1 079,80000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1041,65800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915,80000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915,80000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Комитет культуры, спорта и архивного дела Администрации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122 423,22492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107 103,49000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106 104,35000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545,00000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18 478,75095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16 467,20000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16 467,20000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Дополнительное образование детей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7 657,52000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7 657,52000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345,90000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345,90000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Молодежная политика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1 204,63095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Оздоровление детей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24 0 00 00000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7 567,90000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7 567,90000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7 567,90000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7 509,50000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7 509,50000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7 509,50000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86 520,33197</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80 246,59000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80 247,45000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73 142,40017</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67 708,49000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67 709,35000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73 142,40017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67 708,49000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67 709,35000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1 817,96650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104,55100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105,42000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02 1 01 23590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02 1 01 23590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1 786,36650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72,95100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73,82000</w:t>
            </w:r>
          </w:p>
        </w:tc>
      </w:tr>
      <w:tr w:rsidR="00F94208" w:rsidRPr="007C189A" w:rsidTr="00F94208">
        <w:trPr>
          <w:trHeight w:val="20"/>
        </w:trPr>
        <w:tc>
          <w:tcPr>
            <w:tcW w:w="3970" w:type="dxa"/>
            <w:shd w:val="clear" w:color="000000" w:fill="FFFFFF"/>
            <w:vAlign w:val="center"/>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Ремонт и укрепление материально-технической базы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02 1 02 01440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02 1 02 01440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461,90000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461,90000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02 1 02 76300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350,00520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02 1 02 76300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350,00520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Субсидия на поддержку отрасли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42,19190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46,92000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42,19190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46,92000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L5196</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126,26263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L5196</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126,26263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практики инициативного бюджетирования " Народный бюджет"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S6300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476,70677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S6300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476,70677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02 1 04 00000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02 1 04 23590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02 1 04 23590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71 324,43367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71 324,43367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42 689,30567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42 689,30567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библиотек</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13 875,87800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13 875,87800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2 788,90000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2 788,90000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2 394,07000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2 394,07000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культуры, кинематографии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3 780,33180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3 058,10000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3 058,10000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3 710,33180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2 998,10000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2 998,10000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учебно-методических кабинетов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9 597,60000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9 480,00000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9 480,00000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9 230,00000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9 230,00000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366,60000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249,00000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249,00000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Здравоохранение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здравоохранения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«Укрепление общественного здоровья в Крестецком муниципальном округе на 2022-2027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мероприятий программы «Укрепление общественного здоровья в </w:t>
            </w:r>
            <w:r w:rsidRPr="007C189A">
              <w:rPr>
                <w:rFonts w:ascii="Times New Roman" w:hAnsi="Times New Roman" w:cs="Times New Roman"/>
                <w:sz w:val="20"/>
                <w:szCs w:val="20"/>
              </w:rPr>
              <w:lastRenderedPageBreak/>
              <w:t>Крестецком муниципальном округе на 2022-2027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комплекса мер по профилактике зависимостей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16 517,84200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9 483,40000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8 483,40000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12 017,13000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9 483,40000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8 483,40000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12 017,13000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9 483,40000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8 483,40000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Развитие физической культуры и спорта в Крестецком муниципальном округе на 2020 -2026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03 0 01 00000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03 0 01 99990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реализации муниципальной программы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11 967,13000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8 433,40000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03 0 03 23230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9 150,73000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6 617,00000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5 617,00000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03 0 03 23230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9 150,73000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6 617,00000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5 617,00000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Массовый спорт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4 500,71200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Развитие инфраструктуры сферы физической культуры и спорта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4 500,71200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1 287,34200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1 287,34200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3864DA">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 Всероссийским физкультурно-спортивным комплексом "Готов к труду и обороне" (ГТО))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L2281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L2281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реализацию мероприятий по оснащению объектов спортивной инфраструктуры спортивно-технологических </w:t>
            </w:r>
            <w:r w:rsidRPr="007C189A">
              <w:rPr>
                <w:rFonts w:ascii="Times New Roman" w:hAnsi="Times New Roman" w:cs="Times New Roman"/>
                <w:sz w:val="20"/>
                <w:szCs w:val="20"/>
              </w:rPr>
              <w:lastRenderedPageBreak/>
              <w:t xml:space="preserve">оборудованием </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S2281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S2281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Комитет образования Администрации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260 162,00061</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357 187,27643</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311 720,52004</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251 831,90061</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349 332,07643</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303 865,32004</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Дошкольное 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88 171,93300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203 271,83801</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61 580,01723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88 171,93300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203 271,83801</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61 580,01723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88 171,93300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203 271,83801</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61 580,01723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86 908,33300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75 693,27450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60 004,95723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муниципальных детских дошкольных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33 762,66200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23 929,37800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8 213,30342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33 762,66200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23 929,37800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8 213,30342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Ремонт образовательных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13,99650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41,75381</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13,99650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41,75381</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37 816,60000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37 816,60000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местных инициатив в рамках </w:t>
            </w:r>
            <w:r w:rsidRPr="007C189A">
              <w:rPr>
                <w:rFonts w:ascii="Times New Roman" w:hAnsi="Times New Roman" w:cs="Times New Roman"/>
                <w:sz w:val="20"/>
                <w:szCs w:val="20"/>
              </w:rPr>
              <w:lastRenderedPageBreak/>
              <w:t>приоритетного регионального проекта "Наш выбор"</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686,97100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686,97100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1 263,60000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1 575,06000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1 575,06000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1 010,88000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1 010,88000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252,72000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252,72000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"Поддержка семьи"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Я1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126 003,50351</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Я1 53150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126 003,50351</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Я1 53150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126 003,50351</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Общее образование</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144 049,74300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129 115,03300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228 970,97739</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144 049,74300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129 115,03300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228 970,97739</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9 947,16000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9 540,24000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9 279,24000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получения качественного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1 488,40000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1 678,50000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1 678,50000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1 393,70000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1 393,70000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региональных проектов на территории Крестецкого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Финансовое обеспечение функционирования </w:t>
            </w:r>
            <w:r w:rsidRPr="007C189A">
              <w:rPr>
                <w:rFonts w:ascii="Times New Roman" w:hAnsi="Times New Roman" w:cs="Times New Roman"/>
                <w:sz w:val="20"/>
                <w:szCs w:val="20"/>
              </w:rPr>
              <w:lastRenderedPageBreak/>
              <w:t>новых мест в образовательных организациях для реализации дополнительных общеразвивающих программ всех направленностей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01 1 03 72020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01 1 03 72020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бесплатного горячего питания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6 244,90000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5 974,10000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06 L3041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6 244,90000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5 974,10000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06 L3041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6 244,90000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5 974,10000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"Педагоги и наставники"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689,96000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698,04000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707,84000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50501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50501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51791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533,72000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541,80000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551,60000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51791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533,72000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541,80000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551,60000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134 102,58300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119 574,79300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219 691,73739</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122 806,20100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108 420,15300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106 026,61075</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20 016,10100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10 180,49300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5 816,95075</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20 016,10100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10 180,49300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5 816,95075</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7C189A">
              <w:rPr>
                <w:rFonts w:ascii="Times New Roman" w:hAnsi="Times New Roman" w:cs="Times New Roman"/>
                <w:sz w:val="20"/>
                <w:szCs w:val="20"/>
              </w:rPr>
              <w:lastRenderedPageBreak/>
              <w:t>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74 548,60000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74 548,60000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1 781,40000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1 841,60000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1 841,60000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1 761,00000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1 821,20000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1 821,20000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765,60000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765,60000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14 429,90000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14 429,90000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3 607,46000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3 607,46000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1 609,48200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1 311,54000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1 311,54000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1 272,58600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1 272,58600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318,19600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318,19600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приобретение или изготовление бланков документов об образовании и (или) о квалификации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"Все лучшее детям"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102 510,48664</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57501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98 246,19140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57501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98 246,19140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77500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4 129,47000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77500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4 129,47000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А7501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134,82524</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А7501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134,82524</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"Педагоги и наставники"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9 686,90000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Ю6 53031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9 686,90000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Ю6 53031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9 686,90000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Дополнительное образование детей</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7 590,74300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5 381,70000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3 381,70000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7 590,74300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5 381,70000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3 381,70000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2 270,38000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Мероприятия по выявлению, продвижению и поддержке одаренных детей и талантливой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1 710,38000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1 642,88000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1 642,88000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5 320,36300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5 114,20000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3 114,20000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5 106,94500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4 914,20000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2 914,20000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4 223,04500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4 074,20000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2 074,20000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4 223,04500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4 074,20000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2 074,20000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213,41800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170,73400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170,73400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42,68400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42,68400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Молодежная политика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6 985,28005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7 268,50542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5 637,62542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6 975,28005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7 258,50542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5 627,62542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Подпрограмма "Развитие дополнительного образования в Крестецком муниципальном </w:t>
            </w:r>
            <w:r w:rsidRPr="007C189A">
              <w:rPr>
                <w:rFonts w:ascii="Times New Roman" w:hAnsi="Times New Roman" w:cs="Times New Roman"/>
                <w:sz w:val="20"/>
                <w:szCs w:val="20"/>
              </w:rPr>
              <w:lastRenderedPageBreak/>
              <w:t>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Оздоровление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hideMark/>
          </w:tcPr>
          <w:p w:rsidR="00EE5D3E" w:rsidRPr="007C189A" w:rsidRDefault="00EE5D3E" w:rsidP="003864DA">
            <w:pPr>
              <w:jc w:val="both"/>
              <w:rPr>
                <w:rFonts w:ascii="Times New Roman" w:hAnsi="Times New Roman" w:cs="Times New Roman"/>
                <w:sz w:val="20"/>
                <w:szCs w:val="20"/>
              </w:rPr>
            </w:pPr>
            <w:r w:rsidRPr="007C189A">
              <w:rPr>
                <w:rFonts w:ascii="Times New Roman" w:hAnsi="Times New Roman" w:cs="Times New Roman"/>
                <w:sz w:val="20"/>
                <w:szCs w:val="20"/>
              </w:rPr>
              <w:t>Организационно</w:t>
            </w:r>
            <w:r w:rsidR="003864DA">
              <w:rPr>
                <w:rFonts w:ascii="Times New Roman" w:hAnsi="Times New Roman" w:cs="Times New Roman"/>
                <w:sz w:val="20"/>
                <w:szCs w:val="20"/>
              </w:rPr>
              <w:t>-</w:t>
            </w:r>
            <w:r w:rsidRPr="007C189A">
              <w:rPr>
                <w:rFonts w:ascii="Times New Roman" w:hAnsi="Times New Roman" w:cs="Times New Roman"/>
                <w:sz w:val="20"/>
                <w:szCs w:val="20"/>
              </w:rPr>
              <w:t>управленческие мероприятия по 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5 588,70542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4 457,82542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5 588,70542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4 457,82542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Оздоровление детей в МАОУ "Детская флотилия "Парус"</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01 6 01 23530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01 6 01 23530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Софинансирование субсидии "Субсидии на софинансирование расходов муниципальных </w:t>
            </w:r>
            <w:r w:rsidRPr="007C189A">
              <w:rPr>
                <w:rFonts w:ascii="Times New Roman" w:hAnsi="Times New Roman" w:cs="Times New Roman"/>
                <w:sz w:val="20"/>
                <w:szCs w:val="20"/>
              </w:rPr>
              <w:lastRenderedPageBreak/>
              <w:t>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noWrap/>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04 0 00 00000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04 2 00 00000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04 2 02 00000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noWrap/>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5 034,20156</w:t>
            </w:r>
          </w:p>
        </w:tc>
        <w:tc>
          <w:tcPr>
            <w:tcW w:w="1334"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5 034,20156</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5 014,20156</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5 014,20156</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3 778,16400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3 122,00000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3 122,00000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3 489,86400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2 989,80000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2 989,80000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288,30000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132,20000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132,20000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1 236,03756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1 236,03756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Социальная политика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8 330,10000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7 855,20000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7 855,20000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Социальное обеспечение населения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1 822,40000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1 445,50000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1 445,50000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ежемесячной выплаты молодым специалистам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01 1 09 72650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01 1 09 72650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01 6 01 72670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01 6 01 72670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Охрана семьи и детства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Муниципальная программа "Развитие образования в Крестецком муниципальном </w:t>
            </w:r>
            <w:r w:rsidRPr="007C189A">
              <w:rPr>
                <w:rFonts w:ascii="Times New Roman" w:hAnsi="Times New Roman" w:cs="Times New Roman"/>
                <w:sz w:val="20"/>
                <w:szCs w:val="20"/>
              </w:rPr>
              <w:lastRenderedPageBreak/>
              <w:t>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815,90000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815,90000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01 6 01 70130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5 691,80000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6 100,80000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6 100,80000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01 6 01 70130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3 402,60000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3 521,60000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3 521,60000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01 6 01 70130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2 289,20000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2 579,20000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2 579,20000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Комитет финансов Администрации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7 365,90000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6 346,70000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6 346,70000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7 200,60000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6 271,40000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6 271,40000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комитета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6 518,10000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5 659,40000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5 659,40000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Резервные фонды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Резервные фонды местных администраций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92 9 00 23780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Резервные средства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92 9 00 23780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Развитие информационной системы управления муниципальными финансами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Сельское хозяйство и рыболовство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по обязательствам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к казне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Обслуживание государственного (муниципального) долга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Обслуживание государственного (муниципального) внутреннего долга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11 1 01 23900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Обслуживание муниципального долга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11 1 01 23900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730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Условно-утвержденные расходы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13 130,00000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23 620,00000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Всего расходов</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626 632,46598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664 339,90943</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611 397,61304</w:t>
            </w:r>
          </w:p>
        </w:tc>
      </w:tr>
    </w:tbl>
    <w:p w:rsidR="009F1D08" w:rsidRPr="00716B4E" w:rsidRDefault="009F1D08"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Default="007C189A"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Pr="00716B4E" w:rsidRDefault="00716B4E" w:rsidP="00716B4E">
      <w:pPr>
        <w:jc w:val="right"/>
        <w:rPr>
          <w:rFonts w:ascii="Times New Roman" w:hAnsi="Times New Roman" w:cs="Times New Roman"/>
          <w:sz w:val="20"/>
          <w:szCs w:val="20"/>
        </w:rPr>
      </w:pPr>
    </w:p>
    <w:p w:rsidR="007C189A" w:rsidRP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5</w:t>
      </w:r>
    </w:p>
    <w:p w:rsid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 xml:space="preserve">к решению Думы </w:t>
      </w:r>
    </w:p>
    <w:p w:rsid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 xml:space="preserve">Крестецкого муниципального округа </w:t>
      </w:r>
    </w:p>
    <w:p w:rsid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 xml:space="preserve">«О бюджете Крестецкого муниципального округа </w:t>
      </w:r>
    </w:p>
    <w:p w:rsidR="007C189A" w:rsidRP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на 2025 год и на плановый период 2026 и на 2027 годов»</w:t>
      </w:r>
    </w:p>
    <w:p w:rsidR="007C189A" w:rsidRPr="008778CD" w:rsidRDefault="007C189A" w:rsidP="008778CD">
      <w:pPr>
        <w:rPr>
          <w:rFonts w:ascii="Times New Roman" w:hAnsi="Times New Roman" w:cs="Times New Roman"/>
          <w:b/>
          <w:sz w:val="24"/>
          <w:szCs w:val="24"/>
        </w:rPr>
      </w:pPr>
    </w:p>
    <w:p w:rsidR="008778CD" w:rsidRDefault="008778CD" w:rsidP="008778CD">
      <w:pPr>
        <w:rPr>
          <w:rFonts w:ascii="Times New Roman" w:eastAsia="Times New Roman" w:hAnsi="Times New Roman" w:cs="Times New Roman"/>
          <w:b/>
          <w:bCs/>
          <w:sz w:val="24"/>
          <w:szCs w:val="24"/>
          <w:lang w:eastAsia="ru-RU"/>
        </w:rPr>
      </w:pPr>
      <w:r w:rsidRPr="008778CD">
        <w:rPr>
          <w:rFonts w:ascii="Times New Roman" w:eastAsia="Times New Roman" w:hAnsi="Times New Roman" w:cs="Times New Roman"/>
          <w:b/>
          <w:bCs/>
          <w:sz w:val="24"/>
          <w:szCs w:val="24"/>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w:t>
      </w:r>
    </w:p>
    <w:p w:rsidR="008778CD" w:rsidRPr="008778CD" w:rsidRDefault="008778CD" w:rsidP="008778CD">
      <w:pPr>
        <w:rPr>
          <w:rFonts w:ascii="Times New Roman" w:hAnsi="Times New Roman" w:cs="Times New Roman"/>
          <w:b/>
          <w:sz w:val="24"/>
          <w:szCs w:val="24"/>
        </w:rPr>
      </w:pPr>
      <w:r w:rsidRPr="008778CD">
        <w:rPr>
          <w:rFonts w:ascii="Times New Roman" w:eastAsia="Times New Roman" w:hAnsi="Times New Roman" w:cs="Times New Roman"/>
          <w:b/>
          <w:bCs/>
          <w:sz w:val="24"/>
          <w:szCs w:val="24"/>
          <w:lang w:eastAsia="ru-RU"/>
        </w:rPr>
        <w:t>группам и подгруппам видов расходов классификации расходов бюджета муниципального округа на 2025 год и на плановый</w:t>
      </w:r>
      <w:r w:rsidRPr="008778CD">
        <w:rPr>
          <w:rFonts w:ascii="Times New Roman" w:hAnsi="Times New Roman" w:cs="Times New Roman"/>
          <w:b/>
          <w:sz w:val="24"/>
          <w:szCs w:val="24"/>
        </w:rPr>
        <w:t xml:space="preserve"> период 2026 и на 2027 годов</w:t>
      </w:r>
    </w:p>
    <w:p w:rsidR="008778CD" w:rsidRPr="008778CD" w:rsidRDefault="008778CD" w:rsidP="008778CD">
      <w:pPr>
        <w:rPr>
          <w:rFonts w:ascii="Times New Roman" w:hAnsi="Times New Roman" w:cs="Times New Roman"/>
          <w:b/>
          <w:sz w:val="24"/>
          <w:szCs w:val="24"/>
        </w:rPr>
      </w:pPr>
    </w:p>
    <w:p w:rsidR="008778CD" w:rsidRPr="008778CD" w:rsidRDefault="008778CD" w:rsidP="007C189A">
      <w:pPr>
        <w:jc w:val="right"/>
        <w:rPr>
          <w:rFonts w:ascii="Times New Roman" w:hAnsi="Times New Roman" w:cs="Times New Roman"/>
          <w:sz w:val="20"/>
          <w:szCs w:val="20"/>
        </w:rPr>
      </w:pPr>
      <w:r w:rsidRPr="008778CD">
        <w:rPr>
          <w:rFonts w:ascii="Times New Roman" w:hAnsi="Times New Roman" w:cs="Times New Roman"/>
          <w:sz w:val="20"/>
          <w:szCs w:val="20"/>
        </w:rPr>
        <w:t>Тыс. рублей</w:t>
      </w:r>
    </w:p>
    <w:tbl>
      <w:tblPr>
        <w:tblW w:w="10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62"/>
        <w:gridCol w:w="283"/>
        <w:gridCol w:w="284"/>
        <w:gridCol w:w="1417"/>
        <w:gridCol w:w="426"/>
        <w:gridCol w:w="1275"/>
        <w:gridCol w:w="1134"/>
        <w:gridCol w:w="1134"/>
      </w:tblGrid>
      <w:tr w:rsidR="00FA42AB" w:rsidRPr="00FA42AB" w:rsidTr="00FA42AB">
        <w:trPr>
          <w:trHeight w:val="20"/>
        </w:trPr>
        <w:tc>
          <w:tcPr>
            <w:tcW w:w="4962" w:type="dxa"/>
            <w:vMerge w:val="restart"/>
            <w:shd w:val="clear" w:color="000000" w:fill="FFFFFF"/>
            <w:vAlign w:val="center"/>
            <w:hideMark/>
          </w:tcPr>
          <w:p w:rsidR="00937A0E" w:rsidRPr="00FA42AB" w:rsidRDefault="00937A0E" w:rsidP="00562093">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Наименование</w:t>
            </w:r>
          </w:p>
        </w:tc>
        <w:tc>
          <w:tcPr>
            <w:tcW w:w="283"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Рз</w:t>
            </w:r>
          </w:p>
        </w:tc>
        <w:tc>
          <w:tcPr>
            <w:tcW w:w="284"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ПР</w:t>
            </w:r>
          </w:p>
        </w:tc>
        <w:tc>
          <w:tcPr>
            <w:tcW w:w="1417"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ЦСР</w:t>
            </w:r>
          </w:p>
        </w:tc>
        <w:tc>
          <w:tcPr>
            <w:tcW w:w="426"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ВР</w:t>
            </w:r>
          </w:p>
        </w:tc>
        <w:tc>
          <w:tcPr>
            <w:tcW w:w="1275" w:type="dxa"/>
            <w:vMerge w:val="restart"/>
            <w:shd w:val="clear" w:color="000000" w:fill="FFFFFF"/>
            <w:vAlign w:val="center"/>
            <w:hideMark/>
          </w:tcPr>
          <w:p w:rsidR="00937A0E" w:rsidRPr="00FA42AB" w:rsidRDefault="00AF6E22"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202</w:t>
            </w:r>
            <w:r w:rsidR="00E7344C" w:rsidRPr="00FA42AB">
              <w:rPr>
                <w:rFonts w:ascii="Times New Roman" w:eastAsia="Times New Roman" w:hAnsi="Times New Roman" w:cs="Times New Roman"/>
                <w:b/>
                <w:bCs/>
                <w:sz w:val="20"/>
                <w:szCs w:val="20"/>
                <w:lang w:eastAsia="ru-RU"/>
              </w:rPr>
              <w:t>5</w:t>
            </w:r>
            <w:r w:rsidR="0021797B" w:rsidRPr="00FA42AB">
              <w:rPr>
                <w:rFonts w:ascii="Times New Roman" w:eastAsia="Times New Roman" w:hAnsi="Times New Roman" w:cs="Times New Roman"/>
                <w:b/>
                <w:bCs/>
                <w:sz w:val="20"/>
                <w:szCs w:val="20"/>
                <w:lang w:eastAsia="ru-RU"/>
              </w:rPr>
              <w:t xml:space="preserve"> год</w:t>
            </w:r>
          </w:p>
        </w:tc>
        <w:tc>
          <w:tcPr>
            <w:tcW w:w="2268" w:type="dxa"/>
            <w:gridSpan w:val="2"/>
            <w:shd w:val="clear" w:color="000000" w:fill="FFFFFF"/>
            <w:noWrap/>
            <w:vAlign w:val="bottom"/>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Плановый период</w:t>
            </w:r>
          </w:p>
        </w:tc>
      </w:tr>
      <w:tr w:rsidR="00FA42AB" w:rsidRPr="00FA42AB" w:rsidTr="00FA42AB">
        <w:trPr>
          <w:trHeight w:val="20"/>
        </w:trPr>
        <w:tc>
          <w:tcPr>
            <w:tcW w:w="4962"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283"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284"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1417"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426"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1275"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1134" w:type="dxa"/>
            <w:shd w:val="clear" w:color="000000" w:fill="FFFFFF"/>
            <w:noWrap/>
            <w:vAlign w:val="bottom"/>
            <w:hideMark/>
          </w:tcPr>
          <w:p w:rsidR="00937A0E" w:rsidRPr="00FA42AB" w:rsidRDefault="00AF6E22" w:rsidP="00E7344C">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202</w:t>
            </w:r>
            <w:r w:rsidR="00E7344C" w:rsidRPr="00FA42AB">
              <w:rPr>
                <w:rFonts w:ascii="Times New Roman" w:eastAsia="Times New Roman" w:hAnsi="Times New Roman" w:cs="Times New Roman"/>
                <w:b/>
                <w:bCs/>
                <w:sz w:val="20"/>
                <w:szCs w:val="20"/>
                <w:lang w:eastAsia="ru-RU"/>
              </w:rPr>
              <w:t xml:space="preserve">6 </w:t>
            </w:r>
            <w:r w:rsidR="0021797B" w:rsidRPr="00FA42AB">
              <w:rPr>
                <w:rFonts w:ascii="Times New Roman" w:eastAsia="Times New Roman" w:hAnsi="Times New Roman" w:cs="Times New Roman"/>
                <w:b/>
                <w:bCs/>
                <w:sz w:val="20"/>
                <w:szCs w:val="20"/>
                <w:lang w:eastAsia="ru-RU"/>
              </w:rPr>
              <w:t>год</w:t>
            </w:r>
          </w:p>
        </w:tc>
        <w:tc>
          <w:tcPr>
            <w:tcW w:w="1134" w:type="dxa"/>
            <w:shd w:val="clear" w:color="000000" w:fill="FFFFFF"/>
            <w:noWrap/>
            <w:vAlign w:val="bottom"/>
            <w:hideMark/>
          </w:tcPr>
          <w:p w:rsidR="00937A0E" w:rsidRPr="00FA42AB" w:rsidRDefault="00AF6E22"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202</w:t>
            </w:r>
            <w:r w:rsidR="00E7344C" w:rsidRPr="00FA42AB">
              <w:rPr>
                <w:rFonts w:ascii="Times New Roman" w:eastAsia="Times New Roman" w:hAnsi="Times New Roman" w:cs="Times New Roman"/>
                <w:b/>
                <w:bCs/>
                <w:sz w:val="20"/>
                <w:szCs w:val="20"/>
                <w:lang w:eastAsia="ru-RU"/>
              </w:rPr>
              <w:t>7</w:t>
            </w:r>
            <w:r w:rsidR="0021797B" w:rsidRPr="00FA42AB">
              <w:rPr>
                <w:rFonts w:ascii="Times New Roman" w:eastAsia="Times New Roman" w:hAnsi="Times New Roman" w:cs="Times New Roman"/>
                <w:b/>
                <w:bCs/>
                <w:sz w:val="20"/>
                <w:szCs w:val="20"/>
                <w:lang w:eastAsia="ru-RU"/>
              </w:rPr>
              <w:t xml:space="preserve"> год</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Общегосударственные вопросы</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90 834,55788</w:t>
            </w:r>
          </w:p>
        </w:tc>
        <w:tc>
          <w:tcPr>
            <w:tcW w:w="1134" w:type="dxa"/>
            <w:shd w:val="clear" w:color="000000" w:fill="FFFFFF"/>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80 543,11000</w:t>
            </w:r>
          </w:p>
        </w:tc>
        <w:tc>
          <w:tcPr>
            <w:tcW w:w="1134" w:type="dxa"/>
            <w:shd w:val="clear" w:color="000000" w:fill="FFFFFF"/>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78 490,41000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2 734,23000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2 500,36000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2 734,23000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Глава муниципального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2 734,23000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2 734,23000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52 987,63688</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49 794,35000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49 794,35000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50 011,27444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50 011,27444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48 352,24000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45 375,14000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45 375,14000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1 628,98444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1 352,76000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1 352,76000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2 976,36244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96 1 00 70280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2 976,36244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96 1 00 70280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2 851,00000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2 851,00000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2 851,00000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96 1 00 70280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125,36244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188,40000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188,40000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Судебная система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92 7 00 51200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92 7 00 51200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 xml:space="preserve">Обеспечение деятельности финансовых, налоговых и </w:t>
            </w:r>
            <w:r w:rsidRPr="00FA42AB">
              <w:rPr>
                <w:rFonts w:ascii="Times New Roman" w:hAnsi="Times New Roman" w:cs="Times New Roman"/>
                <w:b/>
                <w:bCs/>
                <w:sz w:val="20"/>
                <w:szCs w:val="20"/>
              </w:rPr>
              <w:lastRenderedPageBreak/>
              <w:t>таможенных органов и органов финансового (финансово-бюджетного) надзора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lastRenderedPageBreak/>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9 009,75800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7 834,60000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7 834,60000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6 518,10000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5 659,40000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5 659,40000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Контрольно-счетная палата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2 424,65800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2 113,20000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2 113,20000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Руководитель Контрольно-счетной палаты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1 219,00000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1 219,00000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Контрольно-счетной палаты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1 205,65800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1 079,80000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1 079,80000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1041,65800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915,80000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Резервные фонды местных администраций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92 9 00 23780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Резервные средства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92 9 00 23780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870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общегосударственные вопросы</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25 892,73300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20 098,00000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18 152,10000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1 604,25000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05 0 01 00000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05 0 01 99990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Защита информации в информационных ресурсах, </w:t>
            </w:r>
            <w:r w:rsidRPr="00FA42AB">
              <w:rPr>
                <w:rFonts w:ascii="Times New Roman" w:hAnsi="Times New Roman" w:cs="Times New Roman"/>
                <w:sz w:val="20"/>
                <w:szCs w:val="20"/>
              </w:rPr>
              <w:lastRenderedPageBreak/>
              <w:t>составляющих государственную тайну</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619,25000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619,25000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619,25000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Повышение кадрового потенциала в сельском хозяйстве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информационной системы управления муниципальными финансами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"Улучшение условий и охраны труда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1130,50000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1130,50000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24 0 01 23110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24 0 01 23110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24 0 02 21210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24 0 02 21210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1010,50000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1010,50000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24 0 03 21310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24 0 03 21310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Создание благоприятных условий для применения </w:t>
            </w:r>
            <w:r w:rsidRPr="00FA42AB">
              <w:rPr>
                <w:rFonts w:ascii="Times New Roman" w:hAnsi="Times New Roman" w:cs="Times New Roman"/>
                <w:sz w:val="20"/>
                <w:szCs w:val="20"/>
              </w:rPr>
              <w:lastRenderedPageBreak/>
              <w:t>физическими лицами специального налогового режима "Налог на профессиональный доход"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864,80000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882,30000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91 9 00 59300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864,80000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882,30000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91 9 00 59300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814,80000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832,30000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856,40000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91 9 00 59300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21 401,88300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16 751,20000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14 781,20000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учреждений по хозяйственному обеспечению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13 728,60000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9 117,60000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9 117,60000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7 601,60000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7 117,60000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7 117,60000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1 960,00000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1 960,00000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4 530,90000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4 530,90000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1 132,70000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1 132,70000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связанных с общегосударственным управлением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39,68300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39,68300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по обязательствам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по обязательствам муниципальных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Исполнение судебных актов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830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96 0 00 70650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96 0 00 70650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Национальная оборона</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Мобилизационная и вневойсковая подготовка</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92 0 00 51180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92 0 00 51180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92 0 00 51180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Национальная безопасность и правоохранительная деятельность</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5 160,40000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4 161,30000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4 161,30000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3 144,20000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3 139,20000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3 139,20000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13 0 00 00000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3 030,30000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3 030,30000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Единой дежурно-диспетчерской службы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13 0 02 23740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3 030,30000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13 0 02 23740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2 942,50000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2 942,50000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2 942,50000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13 0 02 23740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2 016,20000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1 022,10000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1 022,10000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2 016,20000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2 016,20000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1 414,10000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Национальная экономика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64 085,90574</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55 288,30000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39 838,30000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Сельское хозяйство и рыболовство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755,10000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 за счет средств местного бюджета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93 9 00 20720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93 9 00 20720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93 9 00 70720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93 9 00 70720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по обязательствам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к казне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Исполнение судебных актов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830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Транспорт</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07 0 01 23800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07 0 01 23800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Дорожное хозяйство (дорожные фонды)</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46 093,84077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43 996,10000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28 546,10000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44 943,84077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43 496,10000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28 046,10000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44 943,84077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43 496,10000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28 046,10000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автомобильных дорог общего пользования муниципального значения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18 0 01 23080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15 204,32077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13 468,95000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18 453,10000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18 0 01 23080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8 999,62677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8 468,95000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11 453,10000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18 0 01 23080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6 204,69400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7 000,00000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Софинансирование расходов на выполнение ремонтных </w:t>
            </w:r>
            <w:r w:rsidRPr="00FA42AB">
              <w:rPr>
                <w:rFonts w:ascii="Times New Roman" w:hAnsi="Times New Roman" w:cs="Times New Roman"/>
                <w:sz w:val="20"/>
                <w:szCs w:val="20"/>
              </w:rPr>
              <w:lastRenderedPageBreak/>
              <w:t>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13 668,00000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6 834,00000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6 834,00000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15 000,00000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20 229,80000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15 000,00000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20 229,80000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151,52000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204,35000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151,52000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204,35000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28 0 01 01110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28 0 01 01110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28 0 01 01110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национальной экономики</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8 096,16497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2 085,00000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2 085,00000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2 764,56497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08 1 03 00000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в сфере малого и среднего предпринимательства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08 1 03 23770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08 1 03 23770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2 754,56497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Создание благоприятных условий для устойчивого </w:t>
            </w:r>
            <w:r w:rsidRPr="00FA42AB">
              <w:rPr>
                <w:rFonts w:ascii="Times New Roman" w:hAnsi="Times New Roman" w:cs="Times New Roman"/>
                <w:sz w:val="20"/>
                <w:szCs w:val="20"/>
              </w:rPr>
              <w:lastRenderedPageBreak/>
              <w:t>развития малого и среднего предпринимательства в муниципальном округе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2 754,56497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08 2 01 22250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08 2 01 22250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364,37732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364,37732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08 2 01 76230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2 080,18765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08 2 01 76230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2 080,18765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S2660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S2660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5 331,60000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1 765,00000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1 765,00000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эффективного использования муниципального имущества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3 875,00000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3 875,00000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3 875,00000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r>
      <w:tr w:rsidR="00FA42AB" w:rsidRPr="00FA42AB" w:rsidTr="00FA42AB">
        <w:trPr>
          <w:trHeight w:val="20"/>
        </w:trPr>
        <w:tc>
          <w:tcPr>
            <w:tcW w:w="4962" w:type="dxa"/>
            <w:shd w:val="clear" w:color="000000" w:fill="FFFFFF"/>
          </w:tcPr>
          <w:p w:rsidR="00F47D52" w:rsidRPr="00FA42AB" w:rsidRDefault="00F47D52" w:rsidP="00C15ABE">
            <w:pPr>
              <w:jc w:val="both"/>
              <w:rPr>
                <w:rFonts w:ascii="Times New Roman" w:hAnsi="Times New Roman" w:cs="Times New Roman"/>
                <w:sz w:val="20"/>
                <w:szCs w:val="20"/>
              </w:rPr>
            </w:pPr>
            <w:r w:rsidRPr="00FA42AB">
              <w:rPr>
                <w:rFonts w:ascii="Times New Roman" w:hAnsi="Times New Roman" w:cs="Times New Roman"/>
                <w:sz w:val="20"/>
                <w:szCs w:val="20"/>
              </w:rPr>
              <w:t xml:space="preserve">Обеспечение рационального и эффективного </w:t>
            </w:r>
            <w:r w:rsidRPr="00FA42AB">
              <w:rPr>
                <w:rFonts w:ascii="Times New Roman" w:hAnsi="Times New Roman" w:cs="Times New Roman"/>
                <w:sz w:val="20"/>
                <w:szCs w:val="20"/>
              </w:rPr>
              <w:lastRenderedPageBreak/>
              <w:t>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№763-ОЗ "О представлении земельных участков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системы управления муниципальным имуществом и земельными вопросами в Крестецком муниципальном районе на 2020-2025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Жилищно-коммунальное хозяйство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51 109,90388</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35 332,45600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35 837,45600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Жилищное хозяйство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7 113,86306</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7 113,86306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учреждений по хозяйственному обеспечению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93 0 00 01630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93 0 00 01630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Капитальный ремонт муниципального жилищного фонда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6 813,86306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3 922,74950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выплаты населению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360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257,25050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2 633,86306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93 9 00 21730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93 9 00 21730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Коммунальное хозяйство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3 575,80000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1 552,80000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1 552,80000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Ремонт элементов системы водоснабжения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26 0 01 05110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26 0 01 05110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Расходы на обеспечение деятельности учреждений, не </w:t>
            </w:r>
            <w:r w:rsidRPr="00FA42AB">
              <w:rPr>
                <w:rFonts w:ascii="Times New Roman" w:hAnsi="Times New Roman" w:cs="Times New Roman"/>
                <w:sz w:val="20"/>
                <w:szCs w:val="20"/>
              </w:rPr>
              <w:lastRenderedPageBreak/>
              <w:t>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2 675,80000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Содержание учреждений по хозяйственному обеспечению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2 675,80000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2 618,80000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Благоустройство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35 794,74082</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26 979,65600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27 484,65600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24502,70770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21470,90000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21975,90000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Уборка и озеленение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8673,50000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9459,10000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9459,10000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территориимуниципального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1431,90000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1431,90000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Освещение улиц на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11428,21688</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11992,80000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25 0 03 01710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11428,21688</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11992,80000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25 0 03 01710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8933,21688</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8992,80000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25 0 03 01710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25 0 03 01710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1508,68080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981,68080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671,68080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Увековечивание памяти погибших при защите отечества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25 0 04 70660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25 0 04 70660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Приобретение и установка автобусного павильона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25 0 05 22250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25 0 05 22250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практики инициативного бюджетирования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2292,31002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выполнения работ по реализации практики инициативного бюджетирования "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649,99480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649,99480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практики инициативного бюджетирования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S6300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1642,31522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S6300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1642,31522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Федеральный проект "Формирование комфортной городской среды"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И4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И4 55550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И4 55550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1361,11522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336,11522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29 0 05 01710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336,11522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29 0 05 01710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336,11522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29 0 06 72090</w:t>
            </w:r>
          </w:p>
        </w:tc>
        <w:tc>
          <w:tcPr>
            <w:tcW w:w="426" w:type="dxa"/>
            <w:shd w:val="clear" w:color="000000" w:fill="FFFFFF"/>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29 0 06 72090</w:t>
            </w:r>
          </w:p>
        </w:tc>
        <w:tc>
          <w:tcPr>
            <w:tcW w:w="426" w:type="dxa"/>
            <w:shd w:val="clear" w:color="000000" w:fill="FFFFFF"/>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542,36003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Содержание мест захоронения и организация ритуальных </w:t>
            </w:r>
            <w:r w:rsidRPr="00FA42AB">
              <w:rPr>
                <w:rFonts w:ascii="Times New Roman" w:hAnsi="Times New Roman" w:cs="Times New Roman"/>
                <w:sz w:val="20"/>
                <w:szCs w:val="20"/>
              </w:rPr>
              <w:lastRenderedPageBreak/>
              <w:t>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r>
      <w:tr w:rsidR="00FA42AB" w:rsidRPr="00FA42AB" w:rsidTr="00FA42AB">
        <w:trPr>
          <w:trHeight w:val="20"/>
        </w:trPr>
        <w:tc>
          <w:tcPr>
            <w:tcW w:w="4962" w:type="dxa"/>
            <w:shd w:val="clear" w:color="000000" w:fill="FFFFFF"/>
          </w:tcPr>
          <w:p w:rsidR="00F47D52" w:rsidRPr="00FA42AB" w:rsidRDefault="00F47D52" w:rsidP="00F47D52">
            <w:pPr>
              <w:jc w:val="left"/>
              <w:rPr>
                <w:rFonts w:ascii="Times New Roman" w:hAnsi="Times New Roman" w:cs="Times New Roman"/>
                <w:sz w:val="20"/>
                <w:szCs w:val="20"/>
              </w:rPr>
            </w:pPr>
            <w:r w:rsidRPr="00FA42AB">
              <w:rPr>
                <w:rFonts w:ascii="Times New Roman" w:hAnsi="Times New Roman" w:cs="Times New Roman"/>
                <w:sz w:val="20"/>
                <w:szCs w:val="20"/>
              </w:rPr>
              <w:lastRenderedPageBreak/>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Уничтожение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244,36003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30 0 05 01710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244,36003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30 0 05 01710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243,36003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30 0 05 01710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местных инициатив (ТОС) на территории Ручьевского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902,78295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Уничтожение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227,78295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31 0 05 01710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227,78295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31 0 05 01710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226,78295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31 0 05 01710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31 0 06 72090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31 0 06 72090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771,99292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456,09000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456,09000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456,09000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Уничтожение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275,90292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32 0 05 01710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275,90292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32 0 05 01710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275,90292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219,00000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 xml:space="preserve">32 0 05 01710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32 0 06 00000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местных инициатив (ТОС) на территории Зайцевского ТО</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32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32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жилищно-коммунального хозяйства</w:t>
            </w:r>
          </w:p>
        </w:tc>
        <w:tc>
          <w:tcPr>
            <w:tcW w:w="283"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муниципального учреждения</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25 0 08 00000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муниципального бюджетного учреждения "ГородОк"</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25 0 08 01550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25 0 08 01550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Охрана окружающей среды</w:t>
            </w:r>
          </w:p>
        </w:tc>
        <w:tc>
          <w:tcPr>
            <w:tcW w:w="283"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06</w:t>
            </w:r>
          </w:p>
        </w:tc>
        <w:tc>
          <w:tcPr>
            <w:tcW w:w="284"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23 459,27395</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охраны окружающей среды</w:t>
            </w:r>
          </w:p>
        </w:tc>
        <w:tc>
          <w:tcPr>
            <w:tcW w:w="283"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06</w:t>
            </w:r>
          </w:p>
        </w:tc>
        <w:tc>
          <w:tcPr>
            <w:tcW w:w="284"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23 459,27395</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19 0 00 00000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23 459,27395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20 421,57416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w:t>
            </w:r>
            <w:r w:rsidRPr="00FA42AB">
              <w:rPr>
                <w:rFonts w:ascii="Times New Roman" w:hAnsi="Times New Roman" w:cs="Times New Roman"/>
                <w:sz w:val="20"/>
                <w:szCs w:val="20"/>
              </w:rPr>
              <w:lastRenderedPageBreak/>
              <w:t>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19 0 02 70250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20 421,57416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Бюджетные инвестиции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19 0 02 70250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410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20 421,57416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Охрана окружающей среды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19 0 03 71800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19 0 03 71800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и содержание мест накопления 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3 018,04379</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и содержание мест накопления 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19 0 04 71790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279,08600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19 0 04 71790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279,08600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Финансирование мероприятий по созданию и содержанию мест накопления 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S1790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S1790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муниципальной программы</w:t>
            </w:r>
            <w:r w:rsidR="00BA5CF7">
              <w:rPr>
                <w:rFonts w:ascii="Times New Roman" w:hAnsi="Times New Roman" w:cs="Times New Roman"/>
                <w:sz w:val="20"/>
                <w:szCs w:val="20"/>
              </w:rPr>
              <w:t xml:space="preserve"> </w:t>
            </w:r>
            <w:r w:rsidRPr="00FA42AB">
              <w:rPr>
                <w:rFonts w:ascii="Times New Roman" w:hAnsi="Times New Roman" w:cs="Times New Roman"/>
                <w:sz w:val="20"/>
                <w:szCs w:val="20"/>
              </w:rPr>
              <w:t>"Охрана окружающей среды в Крестецком муниципальном округе на 2024-2028 годы "</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2 618,95779</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2 618,95779</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Образование</w:t>
            </w:r>
          </w:p>
        </w:tc>
        <w:tc>
          <w:tcPr>
            <w:tcW w:w="283"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00</w:t>
            </w:r>
          </w:p>
        </w:tc>
        <w:tc>
          <w:tcPr>
            <w:tcW w:w="1417"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426"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271 208,15156</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366 650,47643</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321 183,72004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Дошкольное образование</w:t>
            </w:r>
          </w:p>
        </w:tc>
        <w:tc>
          <w:tcPr>
            <w:tcW w:w="283"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426"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88 171,93300</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203 271,83801</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61 580,01723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01 0 00 00000</w:t>
            </w:r>
          </w:p>
        </w:tc>
        <w:tc>
          <w:tcPr>
            <w:tcW w:w="426"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88 171,93300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203 271,83801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61 580,01723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01 6 00 00000</w:t>
            </w:r>
          </w:p>
        </w:tc>
        <w:tc>
          <w:tcPr>
            <w:tcW w:w="426"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88 171,93300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203 271,83801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61 580,01723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01 6 01 00000</w:t>
            </w:r>
          </w:p>
        </w:tc>
        <w:tc>
          <w:tcPr>
            <w:tcW w:w="426"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86 908,33300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75 693,27450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60 004,95723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муниципальных детских дошкольных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33 762,66200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23 929,37800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8 213,30342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w:t>
            </w:r>
            <w:r w:rsidR="00BA5CF7">
              <w:rPr>
                <w:rFonts w:ascii="Times New Roman" w:hAnsi="Times New Roman" w:cs="Times New Roman"/>
                <w:sz w:val="20"/>
                <w:szCs w:val="20"/>
              </w:rPr>
              <w:t>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33 762,66200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23 929,37800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8 213,30342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Ремонт образовательных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13,99650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41,75381</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13,99650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41,75381</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37 816,60000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37 816,60000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обучающимся (обучавшимся до дня выпуска) муниципальных </w:t>
            </w:r>
            <w:r w:rsidRPr="00FA42AB">
              <w:rPr>
                <w:rFonts w:ascii="Times New Roman" w:hAnsi="Times New Roman" w:cs="Times New Roman"/>
                <w:sz w:val="20"/>
                <w:szCs w:val="20"/>
              </w:rPr>
              <w:lastRenderedPageBreak/>
              <w:t>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686,97100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686,97100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Предоставление субсидий на иные цели муниципальным организациям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1 263,60000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1 575,06000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1 575,06000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1 010,88000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1 010,88000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252,72000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252,72000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"Поддержка семьи"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Я1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126 003,50351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Я1 53150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126 003,50351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Я1 53150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126 003,50351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Общее образование</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144 049,74300</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129 115,03300</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228 970,97739</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144 049,74300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129 115,03300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228 970,97739</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9 947,16000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9 540,24000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9 279,24000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получения качественного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1 488,40000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1 678,50000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1 678,50000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1 393,70000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1 393,70000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01 1 02 70570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r>
      <w:tr w:rsidR="00FA42AB" w:rsidRPr="00FA42AB" w:rsidTr="00FA42AB">
        <w:trPr>
          <w:trHeight w:val="20"/>
        </w:trPr>
        <w:tc>
          <w:tcPr>
            <w:tcW w:w="4962" w:type="dxa"/>
            <w:shd w:val="clear" w:color="000000" w:fill="FFFFFF"/>
          </w:tcPr>
          <w:p w:rsidR="00F47D52" w:rsidRPr="00FA42AB" w:rsidRDefault="00F47D52" w:rsidP="00F47D52">
            <w:pPr>
              <w:jc w:val="left"/>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01 1 02 70570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региональных проектов на территории </w:t>
            </w:r>
            <w:r w:rsidRPr="00FA42AB">
              <w:rPr>
                <w:rFonts w:ascii="Times New Roman" w:hAnsi="Times New Roman" w:cs="Times New Roman"/>
                <w:sz w:val="20"/>
                <w:szCs w:val="20"/>
              </w:rPr>
              <w:lastRenderedPageBreak/>
              <w:t>Крестецкого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01 1 03 72020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01 1 03 72020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бесплатного горячего питания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6 244,90000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5 974,10000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06 L3041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6 244,90000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5 974,10000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06 L3041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6 244,90000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5 974,10000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Привлечение педагогических кадров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"Педагоги и наставники"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689,96000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698,04000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707,84000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50501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50501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51791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533,72000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541,80000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551,60000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51791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533,72000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541,80000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551,60000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134 102,58300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119 574,79300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219 691,73739</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122 806,20100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108 420,15300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106 026,61075</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20 016,10100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10 180,49300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5 816,95075</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20 016,10100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10 180,49300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5 816,95075</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w:t>
            </w:r>
            <w:r w:rsidRPr="00FA42AB">
              <w:rPr>
                <w:rFonts w:ascii="Times New Roman" w:hAnsi="Times New Roman" w:cs="Times New Roman"/>
                <w:sz w:val="20"/>
                <w:szCs w:val="20"/>
              </w:rPr>
              <w:lastRenderedPageBreak/>
              <w:t>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74 548,60000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74 548,60000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1 781,40000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1 841,60000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1 841,60000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1 761,00000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1 821,20000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1 821,20000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14 429,90000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14 429,90000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3 607,46000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3 607,46000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Предоставление субсидий на иные цели муниципальным организациям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1 609,48200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1 311,54000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1 311,54000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1 272,58600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1 272,58600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318,19600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318,19600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Софинансирование расходов на приобретение или изготовление бланков документов об образовании и (или) о квалификации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"Все лучшее детям"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102 510,48664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 модернизации школьных систем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57501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98 246,19140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57501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98 246,19140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 модернизации школьных систем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77500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4 129,47000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77500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4 129,47000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 модернизации школьных систем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А7501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134,82524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А7501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134,82524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"Педагоги и наставники"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9 686,90000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Ю6 53031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9 686,90000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Ю6 53031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9 686,90000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Дополнительное образование детей</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17 233,16300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14 217,20000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12 217,20000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7 590,74300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5 381,70000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3 381,70000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2 270,38000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1 710,38000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1 642,88000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1 642,88000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5 320,36300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5 114,20000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3 114,20000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5 106,94500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4 914,20000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2 914,20000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4 223,04500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4 074,20000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2 074,20000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4 223,04500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4 074,20000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2 074,20000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Предоставление субсидий на иные цели муниципальным организациям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213,41800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170,73400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170,73400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42,68400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42,68400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9 642,42000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9 642,42000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9 642,42000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7 657,52000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7 657,52000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r>
      <w:tr w:rsidR="00FA42AB" w:rsidRPr="00FA42AB" w:rsidTr="00FA42AB">
        <w:trPr>
          <w:trHeight w:val="20"/>
        </w:trPr>
        <w:tc>
          <w:tcPr>
            <w:tcW w:w="4962" w:type="dxa"/>
            <w:shd w:val="clear" w:color="000000" w:fill="FFFFFF"/>
            <w:vAlign w:val="bottom"/>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345,90000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345,90000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Молодежная политика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8 248,61100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7 327,20542</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5 696,32542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7 309,41100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7 258,50542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5 627,62542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Оздоровление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BA5CF7">
            <w:pPr>
              <w:jc w:val="both"/>
              <w:rPr>
                <w:rFonts w:ascii="Times New Roman" w:hAnsi="Times New Roman" w:cs="Times New Roman"/>
                <w:sz w:val="20"/>
                <w:szCs w:val="20"/>
              </w:rPr>
            </w:pPr>
            <w:r w:rsidRPr="00FA42AB">
              <w:rPr>
                <w:rFonts w:ascii="Times New Roman" w:hAnsi="Times New Roman" w:cs="Times New Roman"/>
                <w:sz w:val="20"/>
                <w:szCs w:val="20"/>
              </w:rPr>
              <w:t>Организационно</w:t>
            </w:r>
            <w:r w:rsidR="00BA5CF7">
              <w:rPr>
                <w:rFonts w:ascii="Times New Roman" w:hAnsi="Times New Roman" w:cs="Times New Roman"/>
                <w:sz w:val="20"/>
                <w:szCs w:val="20"/>
              </w:rPr>
              <w:t>-</w:t>
            </w:r>
            <w:r w:rsidRPr="00FA42AB">
              <w:rPr>
                <w:rFonts w:ascii="Times New Roman" w:hAnsi="Times New Roman" w:cs="Times New Roman"/>
                <w:sz w:val="20"/>
                <w:szCs w:val="20"/>
              </w:rPr>
              <w:t xml:space="preserve">управленческие мероприятия по </w:t>
            </w:r>
            <w:r w:rsidRPr="00FA42AB">
              <w:rPr>
                <w:rFonts w:ascii="Times New Roman" w:hAnsi="Times New Roman" w:cs="Times New Roman"/>
                <w:sz w:val="20"/>
                <w:szCs w:val="20"/>
              </w:rPr>
              <w:lastRenderedPageBreak/>
              <w:t>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5 588,70542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4 457,82542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5 588,70542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4 457,82542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Оздоровление детей в МАОУ "Детская флотилия "Парус"</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01 6 01 23530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01 6 01 23530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w:t>
            </w:r>
            <w:r w:rsidRPr="00FA42AB">
              <w:rPr>
                <w:rFonts w:ascii="Times New Roman" w:hAnsi="Times New Roman" w:cs="Times New Roman"/>
                <w:sz w:val="20"/>
                <w:szCs w:val="20"/>
              </w:rPr>
              <w:lastRenderedPageBreak/>
              <w:t>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молодежи, оказавшейся в трудной жизненной ситуации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Военно-патриотическое воспитание детей 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Информационное обеспечение патриотического воспитания граждан</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24 0 00 00000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образования</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13 504,70156</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12 719,20000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12 719,20000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13 438,40156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Привлечение педагогических кадров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13 418,40156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13 418,40156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3 778,16400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3 489,86400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2 989,80000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2 989,80000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288,30000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132,20000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132,20000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01 6 01 01350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8 340,40000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8 340,40000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8 340,40000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01 6 01 01350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8 282,00000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8 282,00000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8 282,00000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01 6 01 01350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1 236,03756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1 236,03756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Иные закупки товаров, работ и услуг для обеспечения </w:t>
            </w:r>
            <w:r w:rsidRPr="00FA42AB">
              <w:rPr>
                <w:rFonts w:ascii="Times New Roman" w:hAnsi="Times New Roman" w:cs="Times New Roman"/>
                <w:sz w:val="20"/>
                <w:szCs w:val="20"/>
              </w:rPr>
              <w:lastRenderedPageBreak/>
              <w:t>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Культура, кинематография</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86 600,33197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80 326,59000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80 327,45000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Культура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73 152,40017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67 718,49000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67 719,35000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73 142,40017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67 708,49000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67 709,35000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1 817,96650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104,55100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105,42000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сфере культура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02 1 01 23590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02 1 01 23590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1 786,36650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72,95100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73,82000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02 1 02 01440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329,30000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02 1 02 01440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329,30000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сфере культура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350,00520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350,00520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Субсидия на поддержку отрасли культуры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42,19190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46,92000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42,19190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46,92000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L5196</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126,26263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L5196</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126,26263</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BA5CF7">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практики инициативного бюджетирования  </w:t>
            </w:r>
            <w:r w:rsidR="00BA5CF7">
              <w:rPr>
                <w:rFonts w:ascii="Times New Roman" w:hAnsi="Times New Roman" w:cs="Times New Roman"/>
                <w:sz w:val="20"/>
                <w:szCs w:val="20"/>
              </w:rPr>
              <w:t>«</w:t>
            </w:r>
            <w:r w:rsidRPr="00FA42AB">
              <w:rPr>
                <w:rFonts w:ascii="Times New Roman" w:hAnsi="Times New Roman" w:cs="Times New Roman"/>
                <w:sz w:val="20"/>
                <w:szCs w:val="20"/>
              </w:rPr>
              <w:t>Народный бюджет"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S6300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476,70677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S6300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476,70677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02 1 04 00000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сфере культура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02 1 04 23590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02 1 04 23590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Подпрограмма "Обеспечение реализации муниципальной </w:t>
            </w:r>
            <w:r w:rsidRPr="00FA42AB">
              <w:rPr>
                <w:rFonts w:ascii="Times New Roman" w:hAnsi="Times New Roman" w:cs="Times New Roman"/>
                <w:sz w:val="20"/>
                <w:szCs w:val="20"/>
              </w:rPr>
              <w:lastRenderedPageBreak/>
              <w:t>программы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71 324,43367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71 324,43367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42 689,30567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42 689,30567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библиотек</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13 875,87800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13 875,87800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13 279,53000</w:t>
            </w:r>
          </w:p>
        </w:tc>
      </w:tr>
      <w:tr w:rsidR="00FA42AB" w:rsidRPr="00FA42AB" w:rsidTr="00FA42AB">
        <w:trPr>
          <w:trHeight w:val="20"/>
        </w:trPr>
        <w:tc>
          <w:tcPr>
            <w:tcW w:w="4962" w:type="dxa"/>
            <w:shd w:val="clear" w:color="000000" w:fill="FFFFFF"/>
            <w:vAlign w:val="bottom"/>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2 788,90000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2 788,90000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2 394,07000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2 394,07000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 xml:space="preserve">Другие вопросы в области культуры, </w:t>
            </w:r>
            <w:r w:rsidRPr="00FA42AB">
              <w:rPr>
                <w:rFonts w:ascii="Times New Roman" w:hAnsi="Times New Roman" w:cs="Times New Roman"/>
                <w:b/>
                <w:bCs/>
                <w:sz w:val="20"/>
                <w:szCs w:val="20"/>
              </w:rPr>
              <w:lastRenderedPageBreak/>
              <w:t>кинематографии</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lastRenderedPageBreak/>
              <w:t>08</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13 447,93180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12 608,10000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12 608,10000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13 377,93180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r>
      <w:tr w:rsidR="00FA42AB" w:rsidRPr="00FA42AB" w:rsidTr="00FA42AB">
        <w:trPr>
          <w:trHeight w:val="20"/>
        </w:trPr>
        <w:tc>
          <w:tcPr>
            <w:tcW w:w="4962" w:type="dxa"/>
            <w:shd w:val="clear" w:color="000000" w:fill="FFFFFF"/>
            <w:hideMark/>
          </w:tcPr>
          <w:p w:rsidR="00F47D52" w:rsidRPr="00FA42AB" w:rsidRDefault="00F47D52" w:rsidP="00BA5CF7">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13 377,93180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13 377,93180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3 780,33180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3 058,10000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3 058,10000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3 710,33180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2 998,10000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2 998,10000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59,50000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59,50000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учебно-методических кабинетов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9 597,60000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9 480,00000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9 480,00000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9 230,00000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9 230,00000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9 230,00000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366,60000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249,00000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249,00000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Активизация продвижения районных туристических продуктов, повышение качества туристских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Здравоохранение</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здравоохранения</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«Укрепление общественного здоровья в Крестецком муниципальном округе на 2022-2027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по профилактике зависимостей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Социальная политика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16 679,99900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17 134,17700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17 134,17700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Пенсионное обеспечение</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«Развитие муниципальной службы в Крестецком муниципальном округе на 2024 – 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09 0 00 00000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09 0 03 61010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09 0 03 61010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Социальное обеспечение населения</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1 822,40000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1 445,50000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1 445,50000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1 822,40000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1 445,50000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1 445,50000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Привлечение педагогических кадров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ежемесячной выплаты молодым специалистам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01 1 09 01220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01 1 09 01220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01 1 09 72650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r>
      <w:tr w:rsidR="00FA42AB" w:rsidRPr="00FA42AB" w:rsidTr="00FA42AB">
        <w:trPr>
          <w:trHeight w:val="20"/>
        </w:trPr>
        <w:tc>
          <w:tcPr>
            <w:tcW w:w="4962" w:type="dxa"/>
            <w:shd w:val="clear" w:color="000000" w:fill="FFFFFF"/>
            <w:noWrap/>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01 1 09 72650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01 6 01 72670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376,90000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01 6 01 72670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376,90000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Охрана семьи и детства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10 062,59900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10 893,67700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10 893,67700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Развитие действенной системы комплексного решения семейного жизнеустройства детей-сирот и детей, оставшихся без попечения родителей, государственной </w:t>
            </w:r>
            <w:r w:rsidRPr="00FA42AB">
              <w:rPr>
                <w:rFonts w:ascii="Times New Roman" w:hAnsi="Times New Roman" w:cs="Times New Roman"/>
                <w:sz w:val="20"/>
                <w:szCs w:val="20"/>
              </w:rPr>
              <w:lastRenderedPageBreak/>
              <w:t>поддержки замещающих семей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2 179,50000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2 179,50000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01 3 01 70600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01 3 01 70600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N0821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Бюджетные инвестиции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N0821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410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6 507,70000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6 507,70000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01 6 01 70130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5 691,80000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6 100,80000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6 100,80000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01 6 01 70130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3 402,60000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3 521,60000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3 521,60000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01 6 01 70130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2 289,20000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2 579,20000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2 579,20000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01 L4970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01 L4970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Физическая культура и спорт</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16 530,34200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9 495,90000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8 495,90000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Физическая культура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12 029,63000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9 495,90000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8 495,90000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03 0 00 00000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12 017,13000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9 483,40000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8 483,40000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физической культуры и спорта в Крестецком муниципальном округе</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03 0 01 00000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03 0 01 99990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реализации муниципальной программы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11 967,13000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9 433,40000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8 433,40000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03 0 03 23230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9 150,73000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6 617,00000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5 617,00000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03 0 03 23230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9 150,73000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6 617,00000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5 617,00000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Софинансирование субсидии "Субсидии на софинансирование расходов муниципальных </w:t>
            </w:r>
            <w:r w:rsidRPr="00FA42AB">
              <w:rPr>
                <w:rFonts w:ascii="Times New Roman" w:hAnsi="Times New Roman" w:cs="Times New Roman"/>
                <w:sz w:val="20"/>
                <w:szCs w:val="20"/>
              </w:rPr>
              <w:lastRenderedPageBreak/>
              <w:t>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Массовый спорт</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4 500,71200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инфраструктуры сферы физической культуры и спорта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4 500,71200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1 287,34200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1 287,34200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w:t>
            </w:r>
            <w:r w:rsidRPr="00FA42AB">
              <w:rPr>
                <w:rFonts w:ascii="Times New Roman" w:hAnsi="Times New Roman" w:cs="Times New Roman"/>
                <w:sz w:val="20"/>
                <w:szCs w:val="20"/>
              </w:rPr>
              <w:lastRenderedPageBreak/>
              <w:t>Всероссийским физкультурно-спортивным комплексом "Готов к труду и обороне" (ГТО))</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L2281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3 181,68500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L2281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3 181,68500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Расходы на реализацию мероприятий по оснащению объектов спортивной инфраструктуры спортивно-технологических оборудованием </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S2281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S2281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Обслуживание государственного (муниципального) долга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Обслуживание государственного (муниципального) внутреннего долга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11 1 01 23900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Обслуживание муниципального долга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11 1 01 23900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730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Условно-утвержденные расходы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13 130,00000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23 620,00000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Всего расходов</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626 632,46598</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664 339,90943</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611 397,61304</w:t>
            </w:r>
          </w:p>
        </w:tc>
      </w:tr>
    </w:tbl>
    <w:p w:rsidR="00EF086C" w:rsidRDefault="00EF086C"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P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lastRenderedPageBreak/>
        <w:t xml:space="preserve">Приложение 6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 решению Думы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Крестецкого муниципального округа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«О бюджете Крестецкого муниципального округа </w:t>
      </w:r>
    </w:p>
    <w:p w:rsidR="00775088" w:rsidRDefault="00775088" w:rsidP="00775088">
      <w:pPr>
        <w:jc w:val="right"/>
        <w:rPr>
          <w:rFonts w:ascii="Times New Roman" w:hAnsi="Times New Roman" w:cs="Times New Roman"/>
        </w:rPr>
      </w:pPr>
      <w:r w:rsidRPr="00775088">
        <w:rPr>
          <w:rFonts w:ascii="Times New Roman" w:hAnsi="Times New Roman" w:cs="Times New Roman"/>
          <w:b/>
          <w:sz w:val="24"/>
          <w:szCs w:val="24"/>
        </w:rPr>
        <w:t>на 2025 год и на плановый период 2026 и 2027 годов»</w:t>
      </w:r>
    </w:p>
    <w:p w:rsidR="00775088" w:rsidRPr="00775088" w:rsidRDefault="00775088" w:rsidP="00775088">
      <w:pPr>
        <w:rPr>
          <w:rFonts w:ascii="Times New Roman" w:hAnsi="Times New Roman" w:cs="Times New Roman"/>
          <w:sz w:val="24"/>
          <w:szCs w:val="24"/>
        </w:rPr>
      </w:pP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 xml:space="preserve">Распределение бюджетных ассигнований по целевым статьям </w:t>
      </w: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(муниципальным программам и непрограммным направлениям деятельности),</w:t>
      </w:r>
    </w:p>
    <w:p w:rsidR="00775088" w:rsidRPr="00775088" w:rsidRDefault="00775088" w:rsidP="00775088">
      <w:pPr>
        <w:rPr>
          <w:rFonts w:ascii="Times New Roman" w:hAnsi="Times New Roman" w:cs="Times New Roman"/>
          <w:sz w:val="24"/>
          <w:szCs w:val="24"/>
        </w:rPr>
      </w:pPr>
      <w:r w:rsidRPr="00775088">
        <w:rPr>
          <w:rFonts w:ascii="Times New Roman" w:eastAsia="Times New Roman" w:hAnsi="Times New Roman" w:cs="Times New Roman"/>
          <w:b/>
          <w:bCs/>
          <w:sz w:val="24"/>
          <w:szCs w:val="24"/>
          <w:lang w:eastAsia="ru-RU"/>
        </w:rPr>
        <w:t>группам и подгруппам видов расходов классификации расходов бюджета муниципального округа на 2025 год и на плановый</w:t>
      </w:r>
      <w:r w:rsidR="00EC1EB9">
        <w:rPr>
          <w:rFonts w:ascii="Times New Roman" w:eastAsia="Times New Roman" w:hAnsi="Times New Roman" w:cs="Times New Roman"/>
          <w:b/>
          <w:bCs/>
          <w:sz w:val="24"/>
          <w:szCs w:val="24"/>
          <w:lang w:eastAsia="ru-RU"/>
        </w:rPr>
        <w:t xml:space="preserve"> </w:t>
      </w:r>
      <w:r w:rsidRPr="00775088">
        <w:rPr>
          <w:rFonts w:ascii="Times New Roman" w:eastAsia="Times New Roman" w:hAnsi="Times New Roman" w:cs="Times New Roman"/>
          <w:b/>
          <w:bCs/>
          <w:sz w:val="24"/>
          <w:szCs w:val="24"/>
          <w:lang w:eastAsia="ru-RU"/>
        </w:rPr>
        <w:t>период 2026 и 2027 годов</w:t>
      </w:r>
    </w:p>
    <w:p w:rsidR="00775088" w:rsidRPr="00775088" w:rsidRDefault="00775088" w:rsidP="00775088">
      <w:pPr>
        <w:rPr>
          <w:rFonts w:ascii="Times New Roman" w:hAnsi="Times New Roman" w:cs="Times New Roman"/>
          <w:sz w:val="24"/>
          <w:szCs w:val="24"/>
        </w:rPr>
      </w:pPr>
    </w:p>
    <w:p w:rsidR="00775088" w:rsidRPr="00775088" w:rsidRDefault="00775088" w:rsidP="00775088">
      <w:pPr>
        <w:jc w:val="right"/>
        <w:rPr>
          <w:rFonts w:ascii="Times New Roman" w:hAnsi="Times New Roman" w:cs="Times New Roman"/>
          <w:sz w:val="20"/>
          <w:szCs w:val="20"/>
        </w:rPr>
      </w:pPr>
      <w:r w:rsidRPr="00775088">
        <w:rPr>
          <w:rFonts w:ascii="Times New Roman" w:hAnsi="Times New Roman" w:cs="Times New Roman"/>
          <w:sz w:val="20"/>
          <w:szCs w:val="20"/>
        </w:rPr>
        <w:t>Тыс. рублей</w:t>
      </w:r>
    </w:p>
    <w:tbl>
      <w:tblPr>
        <w:tblW w:w="107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37"/>
        <w:gridCol w:w="1559"/>
        <w:gridCol w:w="283"/>
        <w:gridCol w:w="284"/>
        <w:gridCol w:w="425"/>
        <w:gridCol w:w="1134"/>
        <w:gridCol w:w="1276"/>
        <w:gridCol w:w="1276"/>
      </w:tblGrid>
      <w:tr w:rsidR="00937A0E" w:rsidRPr="00775088" w:rsidTr="00775088">
        <w:trPr>
          <w:trHeight w:val="20"/>
        </w:trPr>
        <w:tc>
          <w:tcPr>
            <w:tcW w:w="4537" w:type="dxa"/>
            <w:vMerge w:val="restart"/>
            <w:shd w:val="clear" w:color="000000" w:fill="FFFFFF"/>
            <w:vAlign w:val="center"/>
            <w:hideMark/>
          </w:tcPr>
          <w:p w:rsidR="00937A0E" w:rsidRPr="00775088" w:rsidRDefault="00937A0E" w:rsidP="00A218FA">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Наименование</w:t>
            </w:r>
          </w:p>
        </w:tc>
        <w:tc>
          <w:tcPr>
            <w:tcW w:w="1559"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ЦСР</w:t>
            </w:r>
          </w:p>
        </w:tc>
        <w:tc>
          <w:tcPr>
            <w:tcW w:w="283"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Рз</w:t>
            </w:r>
          </w:p>
        </w:tc>
        <w:tc>
          <w:tcPr>
            <w:tcW w:w="284"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ПР</w:t>
            </w:r>
          </w:p>
        </w:tc>
        <w:tc>
          <w:tcPr>
            <w:tcW w:w="425"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ВР</w:t>
            </w:r>
          </w:p>
        </w:tc>
        <w:tc>
          <w:tcPr>
            <w:tcW w:w="1134" w:type="dxa"/>
            <w:vMerge w:val="restart"/>
            <w:shd w:val="clear" w:color="000000" w:fill="FFFFFF"/>
            <w:vAlign w:val="center"/>
            <w:hideMark/>
          </w:tcPr>
          <w:p w:rsidR="00937A0E" w:rsidRPr="00775088" w:rsidRDefault="00941495"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202</w:t>
            </w:r>
            <w:r w:rsidR="00E7344C" w:rsidRPr="00775088">
              <w:rPr>
                <w:rFonts w:ascii="Times New Roman" w:eastAsia="Times New Roman" w:hAnsi="Times New Roman" w:cs="Times New Roman"/>
                <w:b/>
                <w:bCs/>
                <w:sz w:val="20"/>
                <w:szCs w:val="20"/>
                <w:lang w:eastAsia="ru-RU"/>
              </w:rPr>
              <w:t>5</w:t>
            </w:r>
            <w:r w:rsidR="0004055D" w:rsidRPr="00775088">
              <w:rPr>
                <w:rFonts w:ascii="Times New Roman" w:eastAsia="Times New Roman" w:hAnsi="Times New Roman" w:cs="Times New Roman"/>
                <w:b/>
                <w:bCs/>
                <w:sz w:val="20"/>
                <w:szCs w:val="20"/>
                <w:lang w:eastAsia="ru-RU"/>
              </w:rPr>
              <w:t xml:space="preserve"> год</w:t>
            </w:r>
          </w:p>
        </w:tc>
        <w:tc>
          <w:tcPr>
            <w:tcW w:w="2552" w:type="dxa"/>
            <w:gridSpan w:val="2"/>
            <w:shd w:val="clear" w:color="000000" w:fill="FFFFFF"/>
            <w:noWrap/>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Плановый период</w:t>
            </w:r>
          </w:p>
        </w:tc>
      </w:tr>
      <w:tr w:rsidR="00775088" w:rsidRPr="00775088" w:rsidTr="00775088">
        <w:trPr>
          <w:trHeight w:val="20"/>
        </w:trPr>
        <w:tc>
          <w:tcPr>
            <w:tcW w:w="4537" w:type="dxa"/>
            <w:vMerge/>
            <w:vAlign w:val="center"/>
            <w:hideMark/>
          </w:tcPr>
          <w:p w:rsidR="00937A0E" w:rsidRPr="00775088" w:rsidRDefault="00937A0E" w:rsidP="00FC2D33">
            <w:pPr>
              <w:jc w:val="left"/>
              <w:rPr>
                <w:rFonts w:ascii="Times New Roman" w:eastAsia="Times New Roman" w:hAnsi="Times New Roman" w:cs="Times New Roman"/>
                <w:b/>
                <w:bCs/>
                <w:sz w:val="20"/>
                <w:szCs w:val="20"/>
                <w:lang w:eastAsia="ru-RU"/>
              </w:rPr>
            </w:pPr>
          </w:p>
        </w:tc>
        <w:tc>
          <w:tcPr>
            <w:tcW w:w="1559"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283"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284"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425"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1134"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1276" w:type="dxa"/>
            <w:shd w:val="clear" w:color="000000" w:fill="FFFFFF"/>
            <w:noWrap/>
            <w:vAlign w:val="center"/>
            <w:hideMark/>
          </w:tcPr>
          <w:p w:rsidR="00937A0E" w:rsidRPr="00775088" w:rsidRDefault="00941495"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202</w:t>
            </w:r>
            <w:r w:rsidR="00E7344C" w:rsidRPr="00775088">
              <w:rPr>
                <w:rFonts w:ascii="Times New Roman" w:eastAsia="Times New Roman" w:hAnsi="Times New Roman" w:cs="Times New Roman"/>
                <w:b/>
                <w:bCs/>
                <w:sz w:val="20"/>
                <w:szCs w:val="20"/>
                <w:lang w:eastAsia="ru-RU"/>
              </w:rPr>
              <w:t>6</w:t>
            </w:r>
            <w:r w:rsidR="0004055D" w:rsidRPr="00775088">
              <w:rPr>
                <w:rFonts w:ascii="Times New Roman" w:eastAsia="Times New Roman" w:hAnsi="Times New Roman" w:cs="Times New Roman"/>
                <w:b/>
                <w:bCs/>
                <w:sz w:val="20"/>
                <w:szCs w:val="20"/>
                <w:lang w:eastAsia="ru-RU"/>
              </w:rPr>
              <w:t xml:space="preserve"> год</w:t>
            </w:r>
          </w:p>
        </w:tc>
        <w:tc>
          <w:tcPr>
            <w:tcW w:w="1276" w:type="dxa"/>
            <w:shd w:val="clear" w:color="000000" w:fill="FFFFFF"/>
            <w:noWrap/>
            <w:vAlign w:val="center"/>
            <w:hideMark/>
          </w:tcPr>
          <w:p w:rsidR="00937A0E" w:rsidRPr="00775088" w:rsidRDefault="00941495"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202</w:t>
            </w:r>
            <w:r w:rsidR="00E7344C" w:rsidRPr="00775088">
              <w:rPr>
                <w:rFonts w:ascii="Times New Roman" w:eastAsia="Times New Roman" w:hAnsi="Times New Roman" w:cs="Times New Roman"/>
                <w:b/>
                <w:bCs/>
                <w:sz w:val="20"/>
                <w:szCs w:val="20"/>
                <w:lang w:eastAsia="ru-RU"/>
              </w:rPr>
              <w:t>7</w:t>
            </w:r>
            <w:r w:rsidR="0004055D" w:rsidRPr="00775088">
              <w:rPr>
                <w:rFonts w:ascii="Times New Roman" w:eastAsia="Times New Roman" w:hAnsi="Times New Roman" w:cs="Times New Roman"/>
                <w:b/>
                <w:bCs/>
                <w:sz w:val="20"/>
                <w:szCs w:val="20"/>
                <w:lang w:eastAsia="ru-RU"/>
              </w:rPr>
              <w:t xml:space="preserve"> год</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268 936,33156</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367 760,97643</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322 294,22004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11 028,56000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10 601,64000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10 340,64000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получения качественного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1 488,40000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1 678,50000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1 678,50000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региональных проектов на территории Крестецкого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бесплатного горячего питания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Привлечение педагогических кадров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ежемесячной выплаты молодым специалистам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"Педагоги и наставники"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689,96000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698,04000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707,84000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3 920,18000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1 917,30000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1 417,30000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Создание муниципальной системы дополнительного </w:t>
            </w:r>
            <w:r w:rsidRPr="00775088">
              <w:rPr>
                <w:rFonts w:ascii="Times New Roman" w:hAnsi="Times New Roman" w:cs="Times New Roman"/>
                <w:sz w:val="20"/>
                <w:szCs w:val="20"/>
              </w:rPr>
              <w:lastRenderedPageBreak/>
              <w:t>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01 2 01 00000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2 209,80000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1 710,38000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01 3 00 00000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2 179,50000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2 179,50000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2 179,50000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2 179,50000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Бюджетные инвестиции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410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w:t>
            </w:r>
            <w:r w:rsidRPr="00775088">
              <w:rPr>
                <w:rFonts w:ascii="Times New Roman" w:hAnsi="Times New Roman" w:cs="Times New Roman"/>
                <w:b/>
                <w:bCs/>
                <w:sz w:val="20"/>
                <w:szCs w:val="20"/>
              </w:rPr>
              <w:lastRenderedPageBreak/>
              <w:t>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01 5 00 00000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20,00000</w:t>
            </w:r>
          </w:p>
        </w:tc>
      </w:tr>
      <w:tr w:rsidR="00775088" w:rsidRPr="00775088" w:rsidTr="00775088">
        <w:trPr>
          <w:trHeight w:val="20"/>
        </w:trPr>
        <w:tc>
          <w:tcPr>
            <w:tcW w:w="4537" w:type="dxa"/>
            <w:shd w:val="clear" w:color="000000" w:fill="FFFFFF"/>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Организационно</w:t>
            </w:r>
            <w:r w:rsidR="00EC1EB9">
              <w:rPr>
                <w:rFonts w:ascii="Times New Roman" w:hAnsi="Times New Roman" w:cs="Times New Roman"/>
                <w:sz w:val="20"/>
                <w:szCs w:val="20"/>
              </w:rPr>
              <w:t>-</w:t>
            </w:r>
            <w:r w:rsidRPr="00775088">
              <w:rPr>
                <w:rFonts w:ascii="Times New Roman" w:hAnsi="Times New Roman" w:cs="Times New Roman"/>
                <w:sz w:val="20"/>
                <w:szCs w:val="20"/>
              </w:rPr>
              <w:t>управленческие мероприятия по совершенствованию реализации государственной антинаркотической политики в округе, совершенствованию информационно</w:t>
            </w:r>
            <w:r w:rsidR="00EC1EB9">
              <w:rPr>
                <w:rFonts w:ascii="Times New Roman" w:hAnsi="Times New Roman" w:cs="Times New Roman"/>
                <w:sz w:val="20"/>
                <w:szCs w:val="20"/>
              </w:rPr>
              <w:t>-</w:t>
            </w:r>
            <w:r w:rsidRPr="00775088">
              <w:rPr>
                <w:rFonts w:ascii="Times New Roman" w:hAnsi="Times New Roman" w:cs="Times New Roman"/>
                <w:sz w:val="20"/>
                <w:szCs w:val="20"/>
              </w:rPr>
              <w:t>пропагандистского и методического обеспечения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01 6 00 00000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EC1EB9" w:rsidRDefault="00F47D52">
            <w:pPr>
              <w:jc w:val="right"/>
              <w:rPr>
                <w:rFonts w:ascii="Times New Roman" w:hAnsi="Times New Roman" w:cs="Times New Roman"/>
                <w:b/>
                <w:bCs/>
                <w:sz w:val="18"/>
                <w:szCs w:val="18"/>
              </w:rPr>
            </w:pPr>
            <w:r w:rsidRPr="00EC1EB9">
              <w:rPr>
                <w:rFonts w:ascii="Times New Roman" w:hAnsi="Times New Roman" w:cs="Times New Roman"/>
                <w:b/>
                <w:bCs/>
                <w:sz w:val="18"/>
                <w:szCs w:val="18"/>
              </w:rPr>
              <w:t>253 921,59156</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353 042,53643</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308 336,78004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выполнения муниципальных заданий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EC1EB9" w:rsidRDefault="00F47D52">
            <w:pPr>
              <w:jc w:val="right"/>
              <w:rPr>
                <w:rFonts w:ascii="Times New Roman" w:hAnsi="Times New Roman" w:cs="Times New Roman"/>
                <w:sz w:val="18"/>
                <w:szCs w:val="18"/>
              </w:rPr>
            </w:pPr>
            <w:r w:rsidRPr="00EC1EB9">
              <w:rPr>
                <w:rFonts w:ascii="Times New Roman" w:hAnsi="Times New Roman" w:cs="Times New Roman"/>
                <w:sz w:val="18"/>
                <w:szCs w:val="18"/>
              </w:rPr>
              <w:t>241 148,19156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214 109,33292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192 896,59340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EC1EB9" w:rsidRDefault="00F47D52">
            <w:pPr>
              <w:jc w:val="right"/>
              <w:rPr>
                <w:rFonts w:ascii="Times New Roman" w:hAnsi="Times New Roman" w:cs="Times New Roman"/>
                <w:sz w:val="18"/>
                <w:szCs w:val="18"/>
              </w:rPr>
            </w:pPr>
            <w:r w:rsidRPr="00EC1EB9">
              <w:rPr>
                <w:rFonts w:ascii="Times New Roman" w:hAnsi="Times New Roman" w:cs="Times New Roman"/>
                <w:sz w:val="18"/>
                <w:szCs w:val="18"/>
              </w:rPr>
              <w:t>3 778,16400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3 778,16400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3 778,16400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3 489,86400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2 989,80000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2 989,80000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288,30000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132,20000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132,20000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муниципальных детских дошкольных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Ремонт образовательных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Обеспечение деятельности организаций, обеспечивающих предоставление услуг в сфере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8 282,00000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8 282,00000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8 282,00000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Оздоровление детей в МАОУ "Детская флотилия "Парус"</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112 365,20000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112 365,20000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37 816,60000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37 816,60000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74 548,60000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74 548,60000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1 971,30000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1 971,30000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1 781,40000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1 841,60000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1 841,60000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1 761,00000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1 821,20000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1 821,20000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5 691,80000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5 691,80000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5 691,80000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3 402,60000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3 521,60000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3 521,60000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2 289,20000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2 579,20000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2 579,20000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Социальное обеспечение населения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28 042,70000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28 042,70000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14 429,90000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14 429,90000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Социальное обеспечение населения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7 010,66000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7 010,66000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3 607,46000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3 607,46000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Предоставление субсидий на иные цели муниципальным организациям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3 086,50000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3 086,60000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3 086,60000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1 272,58600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1 272,58600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170,73400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170,73400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приобретение или изготовление бланков документов об образовании и (или) о квалификации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252,72000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252,72000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318,19600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318,19600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42,68400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42,68400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"Все лучшее детям"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102 510,48664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модернизации школьных систем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модернизации школьных систем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модернизации школьных систем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"Педагоги и наставники"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"Поддержка семьи"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Муниципальная программа "Развитие культуры Крестецкого муниципального округа на 2020 – </w:t>
            </w:r>
            <w:r w:rsidRPr="00775088">
              <w:rPr>
                <w:rFonts w:ascii="Times New Roman" w:hAnsi="Times New Roman" w:cs="Times New Roman"/>
                <w:b/>
                <w:bCs/>
                <w:sz w:val="20"/>
                <w:szCs w:val="20"/>
              </w:rPr>
              <w:lastRenderedPageBreak/>
              <w:t>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02 0 00 00000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96 162,75197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89 082,09000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89 082,95000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lastRenderedPageBreak/>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 – 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02 1 00 00000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1 488,66650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104,55100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105,42000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сфере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1 457,06650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72,95100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73,82000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сфере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Субсидия на поддержку отрасли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практики инициативного бюджетирования "Народный бюджет"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сфере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02 2 00 00000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94 674,08547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88 977,53900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88 977,53000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 – 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13 377,93180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12 538,10000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12 538,10000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3 780,33180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3 780,33180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Другие вопросы в области культуры, кинематографии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3 780,33180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3 710,33180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2 998,10000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2 998,10000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59,50000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59,50000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учебно-методических кабинетов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9 597,60000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9 597,60000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культуры, кинематографии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9 597,60000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9 230,00000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9 230,00000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9 230,00000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249,00000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249,00000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81 296,15367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76 439,43900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76 439,43000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библиотек</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3 134,80000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345,90000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345,90000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345,90000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2 788,90000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2 788,90000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2 788,90000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10 887,48000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10 887,50000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10 887,50000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2 721,87000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2 721,90000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2 721,90000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2 394,07000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2 394,07000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2 394,07000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физической культуры и спорта в Крестецком муниципальном округе на 2020 – 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03 0 00 00000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16 517,84200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9 483,40000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8 483,40000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физической культуры и спорта в Крестецком муниципальном округе на 2020 – 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инфраструктуры сферы физической культуры и спорта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4 500,71200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Массовый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Массовый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Расходы на реализацию мероприятий по оснащению объектов спортивной инфраструктуры спортивно-технологических оборудованием </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Массовый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реализации муниципальной программы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11 967,13000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9 433,40000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8 433,40000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6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04 0 00 00000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04 1 00 00000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молодежи, оказавшейся в трудной жизненной ситуации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молодежи, оказавшейся в трудной жизненной ситуации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w:t>
            </w:r>
            <w:r w:rsidRPr="00775088">
              <w:rPr>
                <w:rFonts w:ascii="Times New Roman" w:hAnsi="Times New Roman" w:cs="Times New Roman"/>
                <w:sz w:val="20"/>
                <w:szCs w:val="20"/>
              </w:rPr>
              <w:lastRenderedPageBreak/>
              <w:t>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04 2 00 00000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Военно-патриотическое воспитание детей и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Информационное обеспечение патриотического воспитания граждан</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«Информатизация Крестецкого муниципального 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05 0 00 00000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1 604,25000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Реализация мероприятий программы «Информатизация Крестецкого муниципального </w:t>
            </w:r>
            <w:r w:rsidRPr="00775088">
              <w:rPr>
                <w:rFonts w:ascii="Times New Roman" w:hAnsi="Times New Roman" w:cs="Times New Roman"/>
                <w:sz w:val="20"/>
                <w:szCs w:val="20"/>
              </w:rPr>
              <w:lastRenderedPageBreak/>
              <w:t>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сельского хозяйства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06 0 00 00000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Повышение кадрового потенциала в сельском хозяйстве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07 0 00 00000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Транспорт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"Обеспечение экономического 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08 0 00 00000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2 764,56497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Подпрограмма «Развитие торговли в Крестецком муниципальном округе» муниципальной программы "Обеспечение экономического </w:t>
            </w:r>
            <w:r w:rsidRPr="00775088">
              <w:rPr>
                <w:rFonts w:ascii="Times New Roman" w:hAnsi="Times New Roman" w:cs="Times New Roman"/>
                <w:b/>
                <w:bCs/>
                <w:sz w:val="20"/>
                <w:szCs w:val="20"/>
              </w:rPr>
              <w:lastRenderedPageBreak/>
              <w:t>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08 1 00 00000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в сфере малого и среднего предпринимательства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08 2 00 00000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2 754,56497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2 754,56497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Софинансирование расходов на создание условий для обеспечения жителей отдаленных и труднодоступных пунктов Новгородской области </w:t>
            </w:r>
            <w:r w:rsidRPr="00775088">
              <w:rPr>
                <w:rFonts w:ascii="Times New Roman" w:hAnsi="Times New Roman" w:cs="Times New Roman"/>
                <w:sz w:val="20"/>
                <w:szCs w:val="20"/>
              </w:rPr>
              <w:lastRenderedPageBreak/>
              <w:t>услугами торговли посредством мобильных торговых объектов, обеспечивающих доставку и реализацию товаров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09 0 00 00000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5 538,70000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5 095,00000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5 095,00000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5 012,40000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4 825,00000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4 825,00000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Пенсионное обеспечение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Муниципальная программа "Стимулирование </w:t>
            </w:r>
            <w:r w:rsidRPr="00775088">
              <w:rPr>
                <w:rFonts w:ascii="Times New Roman" w:hAnsi="Times New Roman" w:cs="Times New Roman"/>
                <w:b/>
                <w:bCs/>
                <w:sz w:val="20"/>
                <w:szCs w:val="20"/>
              </w:rPr>
              <w:lastRenderedPageBreak/>
              <w:t>физических и юридических лиц, имеющих высокие показатели в общественно-полезной деятельности,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10 0 00 00000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11 0 00 00000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7 105,90000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6 146,70000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6 146,70000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11 1 00 00000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6 660,40000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5 796,70000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5 796,70000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Обслуживание государственного (муниципального) долга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Обслуживание государственного (муниципального) внутреннего долга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Обслуживание муниципального долга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730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комитета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6 518,10000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5 659,40000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5 659,40000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w:t>
            </w:r>
            <w:r w:rsidRPr="00775088">
              <w:rPr>
                <w:rFonts w:ascii="Times New Roman" w:hAnsi="Times New Roman" w:cs="Times New Roman"/>
                <w:b/>
                <w:bCs/>
                <w:sz w:val="20"/>
                <w:szCs w:val="20"/>
              </w:rPr>
              <w:lastRenderedPageBreak/>
              <w:t>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11 2 00 00000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445,50000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Развитие информационной системы управления муниципальными финансами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12 0 00 00000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5 331,60000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1 765,00000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1 765,00000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эффективного использования муниципального имущества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Обеспечение рационального и эффективного использования земельных участков, находящихся в </w:t>
            </w:r>
            <w:r w:rsidRPr="00775088">
              <w:rPr>
                <w:rFonts w:ascii="Times New Roman" w:hAnsi="Times New Roman" w:cs="Times New Roman"/>
                <w:sz w:val="20"/>
                <w:szCs w:val="20"/>
              </w:rPr>
              <w:lastRenderedPageBreak/>
              <w:t>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12 0 04 00000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реализации муниципальной программы</w:t>
            </w:r>
            <w:r w:rsidR="00EC1EB9">
              <w:rPr>
                <w:rFonts w:ascii="Times New Roman" w:hAnsi="Times New Roman" w:cs="Times New Roman"/>
                <w:sz w:val="20"/>
                <w:szCs w:val="20"/>
              </w:rPr>
              <w:t xml:space="preserve"> </w:t>
            </w:r>
            <w:r w:rsidRPr="00775088">
              <w:rPr>
                <w:rFonts w:ascii="Times New Roman" w:hAnsi="Times New Roman" w:cs="Times New Roman"/>
                <w:sz w:val="20"/>
                <w:szCs w:val="20"/>
              </w:rPr>
              <w:t>"Развитие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13 0 00 00000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Единой дежурно-диспетчерской службы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2 942,50000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2 942,50000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2 942,50000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Муниципальная программа "Обеспечение общественного порядка и противодействие </w:t>
            </w:r>
            <w:r w:rsidRPr="00775088">
              <w:rPr>
                <w:rFonts w:ascii="Times New Roman" w:hAnsi="Times New Roman" w:cs="Times New Roman"/>
                <w:b/>
                <w:bCs/>
                <w:sz w:val="20"/>
                <w:szCs w:val="20"/>
              </w:rPr>
              <w:lastRenderedPageBreak/>
              <w:t>преступности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14 0 00 00000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муниципальной программы "Обеспечение общественного порядка и противодействие преступности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1 414,10000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"Обеспечение жильем молодых семей в Крестецком муниципальном округе на 2024-2028 годы "</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15 0 00 00000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"Улучшение условий и охраны труда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16 0 00 00000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18 0 00 00000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44 943,84077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43 496,10000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28 046,10000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Обеспечение безопасного и бесперебойного </w:t>
            </w:r>
            <w:r w:rsidRPr="00775088">
              <w:rPr>
                <w:rFonts w:ascii="Times New Roman" w:hAnsi="Times New Roman" w:cs="Times New Roman"/>
                <w:sz w:val="20"/>
                <w:szCs w:val="20"/>
              </w:rPr>
              <w:lastRenderedPageBreak/>
              <w:t>движения автомобильного транспорта по автомобильным дорогам общего пользования местного значения вне границ населенных пунктов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18 0 01 00000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44 943,84077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43 496,10000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28 046,10000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Содержание автомобильных дорог общего пользования муниципального значения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15 204,32077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18 453,10000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15 204,32077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18 453,10000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15 204,32077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18 453,10000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8 999,62677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6 204,69400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7 000,00000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13 668,00000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13 668,00000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13 668,00000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6 834,00000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6 834,00000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"Охрана окружающей среды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19 0 00 00000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23 459,27395</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1 245,00000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1 245,00000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Осуществление отдельных государственных полномочий по организации деятельности по захоронению твердых коммунальных отходов в </w:t>
            </w:r>
            <w:r w:rsidRPr="00775088">
              <w:rPr>
                <w:rFonts w:ascii="Times New Roman" w:hAnsi="Times New Roman" w:cs="Times New Roman"/>
                <w:sz w:val="20"/>
                <w:szCs w:val="20"/>
              </w:rPr>
              <w:lastRenderedPageBreak/>
              <w:t>части строительства полигонов твердых коммунальных отходов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Охрана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и содержание мест накопления твердых коммунальных отходов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3 018,04379</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и содержание мест накопления твердых коммунальных отходов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Финансирование мероприятий по созданию и содержанию мест накопления твердых коммунальных отходов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муниципальной программы "Охрана окружающей среды в Крестецком муниципальном округе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туристского потенциала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20 0 00 00000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культуры, кинематографии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Иные закупки товаров, работ и услуг для обеспечения государственных (муниципальных) </w:t>
            </w:r>
            <w:r w:rsidRPr="00775088">
              <w:rPr>
                <w:rFonts w:ascii="Times New Roman" w:hAnsi="Times New Roman" w:cs="Times New Roman"/>
                <w:sz w:val="20"/>
                <w:szCs w:val="20"/>
              </w:rPr>
              <w:lastRenderedPageBreak/>
              <w:t>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Активизация продвижения районных туристических продуктов, повышение качества туристских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культуры, кинематографии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«Укрепление общественного здоровья в Крестецком муниципальном округе на 2022-2027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21 0 00 00000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Здравоохранение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здравоохранения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по профилактике зависимостей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Здравоохранение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здравоохранения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24 0 00 00000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1 130,50000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1 130,50000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1 130,50000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"Организация благоустройства территории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25 0 00 00000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29 128,20770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25 770,90000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26 275,90000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Уборка и озеленение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8 673,50000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9 459,10000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9 459,10000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территориимуниципального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Освещение улиц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8 933,21688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2 475,00000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Содержание мест захоронения и организация ритуальных услуг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1 508,68080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Увековечивание памяти погибших при защите отечества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практики инициативного бюджетирования «Народный бюджет»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2 292,31002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выполнения работ по реализации практики инициативного бюджетирования " Народный бюджет"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практики инициативного бюджетирования " Народный бюджет"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муниципального учреждения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муниципального бюджетного учреждения "Городок"</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жилищно-коммунального хозяйства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26 0 00 00000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Ремонт элементов системы водоснабжения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"Формирование современной городской среды в Крестецком муниципальном округе на 2018-2030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27 0 00 00000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"Формирование комфортной городской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28 0 00 00000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29 0 00 00000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1 419,81522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1 605,70000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1 605,70000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30 0 00 00000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568,46003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692,10000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692,10000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243,36003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167,00000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местных инициатив (ТОС) на территории Ручьевского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31 0 00 00000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929,08295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949,30000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949,30000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226,78295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447,00000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Обеспечение условий для развития на территории ТО физической культуры, школьного спорта и массового спорта, организация проведения </w:t>
            </w:r>
            <w:r w:rsidRPr="00775088">
              <w:rPr>
                <w:rFonts w:ascii="Times New Roman" w:hAnsi="Times New Roman" w:cs="Times New Roman"/>
                <w:sz w:val="20"/>
                <w:szCs w:val="20"/>
              </w:rPr>
              <w:lastRenderedPageBreak/>
              <w:t>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31 0 09 00000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32 0 00 00000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800,99292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859,00000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859,00000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местных инициатив (ТОС) на территории Зайцевского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91 0 00 00000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53 610,30444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50 137,61000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50 161,71000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Глава муниципального образования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Функционирование высшего должностного лица субъекта Российской Федерации и муниципального образования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50 011,27444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50 011,27444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50 011,27444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48 352,24000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45 375,14000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45 375,14000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1 628,98444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1 352,76000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1 352,76000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864,80000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882,30000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864,80000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882,30000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864,80000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882,30000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832,30000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856,40000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1 036,50000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1 211,10000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1 135,60000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оборона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Мобилизационная и вневойсковая подготовка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776,30000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Судебная система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Резервные фонды местных администраций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Резервные фонды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Резервные средства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870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31 886,64606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19 970,40000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18 000,40000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учреждений по хозяйственному обеспечению</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16 704,40000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9 770,40000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9 770,40000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13 728,60000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13 728,60000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7 601,60000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7 117,60000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7 117,60000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5 990,00000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1 960,00000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1 960,00000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137,00000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2 675,80000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2 618,80000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по содержанию муниципального имущества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6 813,86306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6 813,86306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6 813,86306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3 922,74950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выплаты населению</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360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257,25050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2 633,86306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 за счет средств местного бюджета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Сельское хозяйство и рыболовство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Сельское хозяйство и рыболовство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связанных с общегосударственным управлением</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по исполнительным листам по обязательствам</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274,90000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по исполнительным листам к казне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Сельское хозяйство и рыболовство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Исполнение судебных актов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830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по исполнительным листам по обязательствам муниципальных учреждений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214,90000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214,90000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214,90000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Исполнение судебных актов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830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Контрольно-счетная палата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2 424,65800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2 113,20000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2 113,20000</w:t>
            </w:r>
          </w:p>
        </w:tc>
      </w:tr>
      <w:tr w:rsidR="00775088" w:rsidRPr="00775088" w:rsidTr="00775088">
        <w:trPr>
          <w:trHeight w:val="207"/>
        </w:trPr>
        <w:tc>
          <w:tcPr>
            <w:tcW w:w="4537" w:type="dxa"/>
            <w:shd w:val="clear" w:color="000000" w:fill="FFFFFF"/>
            <w:hideMark/>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t xml:space="preserve">Руководитель </w:t>
            </w:r>
            <w:r w:rsidR="00EC1EB9">
              <w:rPr>
                <w:rFonts w:ascii="Times New Roman" w:hAnsi="Times New Roman" w:cs="Times New Roman"/>
                <w:sz w:val="20"/>
                <w:szCs w:val="20"/>
              </w:rPr>
              <w:t>К</w:t>
            </w:r>
            <w:r w:rsidRPr="00775088">
              <w:rPr>
                <w:rFonts w:ascii="Times New Roman" w:hAnsi="Times New Roman" w:cs="Times New Roman"/>
                <w:sz w:val="20"/>
                <w:szCs w:val="20"/>
              </w:rPr>
              <w:t>онтрольно-счетной палаты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t xml:space="preserve">Расходы на обеспечение функций </w:t>
            </w:r>
            <w:r w:rsidR="00EC1EB9">
              <w:rPr>
                <w:rFonts w:ascii="Times New Roman" w:hAnsi="Times New Roman" w:cs="Times New Roman"/>
                <w:sz w:val="20"/>
                <w:szCs w:val="20"/>
              </w:rPr>
              <w:t>К</w:t>
            </w:r>
            <w:r w:rsidRPr="00775088">
              <w:rPr>
                <w:rFonts w:ascii="Times New Roman" w:hAnsi="Times New Roman" w:cs="Times New Roman"/>
                <w:sz w:val="20"/>
                <w:szCs w:val="20"/>
              </w:rPr>
              <w:t>онтрольно-счетной палаты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1 205,65800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1 205,65800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1 205,65800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1 041,65800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915,80000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915,80000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164,00000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164,00000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164,00000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2 978,36244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3 041,40000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3 041,40000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Возмещение затрат по содержанию штатных </w:t>
            </w:r>
            <w:r w:rsidRPr="00775088">
              <w:rPr>
                <w:rFonts w:ascii="Times New Roman" w:hAnsi="Times New Roman" w:cs="Times New Roman"/>
                <w:sz w:val="20"/>
                <w:szCs w:val="20"/>
              </w:rPr>
              <w:lastRenderedPageBreak/>
              <w:t>единиц, осуществляющих переданные отдельные государственные полномочия области</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2 976,36244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2 976,36244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2 976,36244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2 851,00000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2 851,00000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2 851,00000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125,36244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188,40000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188,40000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Условно-утвержденные расходы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13 130,00000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23 620,00000</w:t>
            </w:r>
          </w:p>
        </w:tc>
      </w:tr>
      <w:tr w:rsidR="00775088" w:rsidRPr="00775088" w:rsidTr="00775088">
        <w:trPr>
          <w:trHeight w:val="207"/>
        </w:trPr>
        <w:tc>
          <w:tcPr>
            <w:tcW w:w="4537" w:type="dxa"/>
            <w:shd w:val="clear" w:color="000000" w:fill="FFFFFF"/>
            <w:vAlign w:val="center"/>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Всего расходов</w:t>
            </w:r>
          </w:p>
        </w:tc>
        <w:tc>
          <w:tcPr>
            <w:tcW w:w="1559"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283"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284"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425"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1134" w:type="dxa"/>
            <w:shd w:val="clear" w:color="000000" w:fill="FFFFFF"/>
            <w:noWrap/>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626 632,46598</w:t>
            </w:r>
          </w:p>
        </w:tc>
        <w:tc>
          <w:tcPr>
            <w:tcW w:w="1276" w:type="dxa"/>
            <w:shd w:val="clear" w:color="000000" w:fill="FFFFFF"/>
            <w:noWrap/>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664 339,90943</w:t>
            </w:r>
          </w:p>
        </w:tc>
        <w:tc>
          <w:tcPr>
            <w:tcW w:w="1276" w:type="dxa"/>
            <w:shd w:val="clear" w:color="000000" w:fill="FFFFFF"/>
            <w:noWrap/>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611 397,61304</w:t>
            </w:r>
          </w:p>
        </w:tc>
      </w:tr>
    </w:tbl>
    <w:p w:rsidR="00887A1A" w:rsidRDefault="00887A1A"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EC1EB9" w:rsidRDefault="00EC1EB9" w:rsidP="00775088">
      <w:pPr>
        <w:jc w:val="right"/>
        <w:rPr>
          <w:rFonts w:ascii="Times New Roman" w:hAnsi="Times New Roman" w:cs="Times New Roman"/>
          <w:b/>
          <w:sz w:val="20"/>
          <w:szCs w:val="20"/>
        </w:rPr>
      </w:pPr>
    </w:p>
    <w:p w:rsidR="00EC1EB9" w:rsidRDefault="00EC1EB9" w:rsidP="00775088">
      <w:pPr>
        <w:jc w:val="right"/>
        <w:rPr>
          <w:rFonts w:ascii="Times New Roman" w:hAnsi="Times New Roman" w:cs="Times New Roman"/>
          <w:b/>
          <w:sz w:val="20"/>
          <w:szCs w:val="20"/>
        </w:rPr>
      </w:pPr>
    </w:p>
    <w:p w:rsidR="00775088" w:rsidRP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lastRenderedPageBreak/>
        <w:t>Приложение 7</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 решению Думы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Крестецкого муниципального округа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«О бюджете Крестецкого муниципального округа </w:t>
      </w:r>
    </w:p>
    <w:p w:rsidR="00775088" w:rsidRDefault="00775088" w:rsidP="00775088">
      <w:pPr>
        <w:jc w:val="right"/>
        <w:rPr>
          <w:rFonts w:ascii="Times New Roman" w:hAnsi="Times New Roman" w:cs="Times New Roman"/>
          <w:b/>
          <w:sz w:val="20"/>
          <w:szCs w:val="20"/>
        </w:rPr>
      </w:pPr>
      <w:r w:rsidRPr="00775088">
        <w:rPr>
          <w:rFonts w:ascii="Times New Roman" w:hAnsi="Times New Roman" w:cs="Times New Roman"/>
          <w:b/>
          <w:sz w:val="24"/>
          <w:szCs w:val="24"/>
        </w:rPr>
        <w:t>на 2025 год и на плановый период 2026 и на 2027 годов»</w:t>
      </w:r>
    </w:p>
    <w:p w:rsidR="00775088" w:rsidRPr="00775088" w:rsidRDefault="00775088" w:rsidP="00775088">
      <w:pPr>
        <w:rPr>
          <w:rFonts w:ascii="Times New Roman" w:hAnsi="Times New Roman" w:cs="Times New Roman"/>
          <w:b/>
          <w:sz w:val="24"/>
          <w:szCs w:val="24"/>
        </w:rPr>
      </w:pP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 xml:space="preserve">Распределение бюджетных ассигнований, направляемых на государственную поддержку семьи и детей, предусмотренных по подразделу </w:t>
      </w:r>
      <w:r>
        <w:rPr>
          <w:rFonts w:ascii="Times New Roman" w:eastAsia="Times New Roman" w:hAnsi="Times New Roman" w:cs="Times New Roman"/>
          <w:b/>
          <w:bCs/>
          <w:sz w:val="24"/>
          <w:szCs w:val="24"/>
          <w:lang w:eastAsia="ru-RU"/>
        </w:rPr>
        <w:t>«</w:t>
      </w:r>
      <w:r w:rsidRPr="00775088">
        <w:rPr>
          <w:rFonts w:ascii="Times New Roman" w:eastAsia="Times New Roman" w:hAnsi="Times New Roman" w:cs="Times New Roman"/>
          <w:b/>
          <w:bCs/>
          <w:sz w:val="24"/>
          <w:szCs w:val="24"/>
          <w:lang w:eastAsia="ru-RU"/>
        </w:rPr>
        <w:t>Охрана семьи и детства</w:t>
      </w:r>
      <w:r>
        <w:rPr>
          <w:rFonts w:ascii="Times New Roman" w:eastAsia="Times New Roman" w:hAnsi="Times New Roman" w:cs="Times New Roman"/>
          <w:b/>
          <w:bCs/>
          <w:sz w:val="24"/>
          <w:szCs w:val="24"/>
          <w:lang w:eastAsia="ru-RU"/>
        </w:rPr>
        <w:t>»</w:t>
      </w: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 xml:space="preserve">раздела </w:t>
      </w:r>
      <w:r>
        <w:rPr>
          <w:rFonts w:ascii="Times New Roman" w:eastAsia="Times New Roman" w:hAnsi="Times New Roman" w:cs="Times New Roman"/>
          <w:b/>
          <w:bCs/>
          <w:sz w:val="24"/>
          <w:szCs w:val="24"/>
          <w:lang w:eastAsia="ru-RU"/>
        </w:rPr>
        <w:t>«</w:t>
      </w:r>
      <w:r w:rsidRPr="00775088">
        <w:rPr>
          <w:rFonts w:ascii="Times New Roman" w:eastAsia="Times New Roman" w:hAnsi="Times New Roman" w:cs="Times New Roman"/>
          <w:b/>
          <w:bCs/>
          <w:sz w:val="24"/>
          <w:szCs w:val="24"/>
          <w:lang w:eastAsia="ru-RU"/>
        </w:rPr>
        <w:t>Социальная политика на 2025 год и плановый период 2026 и 2027 годов</w:t>
      </w:r>
      <w:r w:rsidR="00B5204E">
        <w:rPr>
          <w:rFonts w:ascii="Times New Roman" w:eastAsia="Times New Roman" w:hAnsi="Times New Roman" w:cs="Times New Roman"/>
          <w:b/>
          <w:bCs/>
          <w:sz w:val="24"/>
          <w:szCs w:val="24"/>
          <w:lang w:eastAsia="ru-RU"/>
        </w:rPr>
        <w:t>»</w:t>
      </w:r>
    </w:p>
    <w:p w:rsidR="00B5204E" w:rsidRPr="00775088" w:rsidRDefault="00B5204E" w:rsidP="00775088">
      <w:pPr>
        <w:rPr>
          <w:rFonts w:ascii="Times New Roman" w:hAnsi="Times New Roman" w:cs="Times New Roman"/>
          <w:b/>
          <w:sz w:val="24"/>
          <w:szCs w:val="24"/>
        </w:rPr>
      </w:pPr>
    </w:p>
    <w:p w:rsidR="00775088" w:rsidRDefault="00B5204E" w:rsidP="00775088">
      <w:pPr>
        <w:jc w:val="right"/>
        <w:rPr>
          <w:rFonts w:ascii="Times New Roman" w:hAnsi="Times New Roman" w:cs="Times New Roman"/>
          <w:b/>
          <w:sz w:val="20"/>
          <w:szCs w:val="20"/>
        </w:rPr>
      </w:pPr>
      <w:r>
        <w:rPr>
          <w:rFonts w:ascii="Times New Roman" w:hAnsi="Times New Roman" w:cs="Times New Roman"/>
          <w:b/>
          <w:sz w:val="20"/>
          <w:szCs w:val="20"/>
        </w:rPr>
        <w:t>Тыс. рублей</w:t>
      </w:r>
    </w:p>
    <w:tbl>
      <w:tblPr>
        <w:tblW w:w="106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11"/>
        <w:gridCol w:w="425"/>
        <w:gridCol w:w="426"/>
        <w:gridCol w:w="425"/>
        <w:gridCol w:w="1417"/>
        <w:gridCol w:w="426"/>
        <w:gridCol w:w="1134"/>
        <w:gridCol w:w="1134"/>
        <w:gridCol w:w="1134"/>
      </w:tblGrid>
      <w:tr w:rsidR="00B5204E" w:rsidRPr="00B5204E" w:rsidTr="00B5204E">
        <w:trPr>
          <w:trHeight w:val="20"/>
        </w:trPr>
        <w:tc>
          <w:tcPr>
            <w:tcW w:w="4111"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Наименование</w:t>
            </w:r>
          </w:p>
        </w:tc>
        <w:tc>
          <w:tcPr>
            <w:tcW w:w="425"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Глава</w:t>
            </w:r>
          </w:p>
        </w:tc>
        <w:tc>
          <w:tcPr>
            <w:tcW w:w="426"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Рз</w:t>
            </w:r>
          </w:p>
        </w:tc>
        <w:tc>
          <w:tcPr>
            <w:tcW w:w="425"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ПР</w:t>
            </w:r>
          </w:p>
        </w:tc>
        <w:tc>
          <w:tcPr>
            <w:tcW w:w="1417"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ЦСР</w:t>
            </w:r>
          </w:p>
        </w:tc>
        <w:tc>
          <w:tcPr>
            <w:tcW w:w="426"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ВР</w:t>
            </w:r>
          </w:p>
        </w:tc>
        <w:tc>
          <w:tcPr>
            <w:tcW w:w="1134"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2025 год</w:t>
            </w:r>
          </w:p>
        </w:tc>
        <w:tc>
          <w:tcPr>
            <w:tcW w:w="2268" w:type="dxa"/>
            <w:gridSpan w:val="2"/>
            <w:shd w:val="clear" w:color="000000" w:fill="FFFFFF"/>
            <w:noWrap/>
            <w:vAlign w:val="bottom"/>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Плановый период</w:t>
            </w:r>
          </w:p>
        </w:tc>
      </w:tr>
      <w:tr w:rsidR="00B5204E" w:rsidRPr="00B5204E" w:rsidTr="00B5204E">
        <w:trPr>
          <w:trHeight w:val="20"/>
        </w:trPr>
        <w:tc>
          <w:tcPr>
            <w:tcW w:w="4111"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5"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6"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5"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1417"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6"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1134"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2026 год</w:t>
            </w:r>
          </w:p>
        </w:tc>
        <w:tc>
          <w:tcPr>
            <w:tcW w:w="1134" w:type="dxa"/>
            <w:shd w:val="clear" w:color="000000" w:fill="FFFFFF"/>
            <w:noWrap/>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2027 год</w:t>
            </w:r>
          </w:p>
        </w:tc>
      </w:tr>
      <w:tr w:rsidR="00B5204E" w:rsidRPr="00B5204E" w:rsidTr="00B5204E">
        <w:trPr>
          <w:trHeight w:val="20"/>
        </w:trPr>
        <w:tc>
          <w:tcPr>
            <w:tcW w:w="4111" w:type="dxa"/>
            <w:shd w:val="clear" w:color="000000" w:fill="FFFFFF"/>
            <w:vAlign w:val="center"/>
            <w:hideMark/>
          </w:tcPr>
          <w:p w:rsidR="00F47D52" w:rsidRPr="00B5204E" w:rsidRDefault="00F47D52" w:rsidP="00EC1EB9">
            <w:pPr>
              <w:jc w:val="both"/>
              <w:rPr>
                <w:rFonts w:ascii="Times New Roman" w:hAnsi="Times New Roman" w:cs="Times New Roman"/>
                <w:b/>
                <w:bCs/>
                <w:sz w:val="20"/>
                <w:szCs w:val="20"/>
              </w:rPr>
            </w:pPr>
            <w:r w:rsidRPr="00B5204E">
              <w:rPr>
                <w:rFonts w:ascii="Times New Roman" w:hAnsi="Times New Roman" w:cs="Times New Roman"/>
                <w:b/>
                <w:bCs/>
                <w:sz w:val="20"/>
                <w:szCs w:val="20"/>
              </w:rPr>
              <w:t>Администрация Крестецкого муниципального округа</w:t>
            </w:r>
          </w:p>
        </w:tc>
        <w:tc>
          <w:tcPr>
            <w:tcW w:w="425"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440</w:t>
            </w:r>
          </w:p>
        </w:tc>
        <w:tc>
          <w:tcPr>
            <w:tcW w:w="426" w:type="dxa"/>
            <w:shd w:val="clear" w:color="000000" w:fill="FFFFFF"/>
            <w:tcMar>
              <w:left w:w="28" w:type="dxa"/>
              <w:right w:w="28" w:type="dxa"/>
            </w:tcMar>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3554,89900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r>
      <w:tr w:rsidR="00B5204E" w:rsidRPr="00B5204E" w:rsidTr="00B5204E">
        <w:trPr>
          <w:trHeight w:val="20"/>
        </w:trPr>
        <w:tc>
          <w:tcPr>
            <w:tcW w:w="4111" w:type="dxa"/>
            <w:shd w:val="clear" w:color="000000" w:fill="FFFFFF"/>
            <w:hideMark/>
          </w:tcPr>
          <w:p w:rsidR="00F47D52" w:rsidRPr="00B5204E" w:rsidRDefault="00F47D52" w:rsidP="00EC1EB9">
            <w:pPr>
              <w:jc w:val="both"/>
              <w:rPr>
                <w:rFonts w:ascii="Times New Roman" w:hAnsi="Times New Roman" w:cs="Times New Roman"/>
                <w:b/>
                <w:bCs/>
                <w:sz w:val="20"/>
                <w:szCs w:val="20"/>
              </w:rPr>
            </w:pPr>
            <w:r w:rsidRPr="00B5204E">
              <w:rPr>
                <w:rFonts w:ascii="Times New Roman" w:hAnsi="Times New Roman" w:cs="Times New Roman"/>
                <w:b/>
                <w:bCs/>
                <w:sz w:val="20"/>
                <w:szCs w:val="20"/>
              </w:rPr>
              <w:t>Социальная политика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00</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3554,89900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r>
      <w:tr w:rsidR="00B5204E" w:rsidRPr="00B5204E" w:rsidTr="00B5204E">
        <w:trPr>
          <w:trHeight w:val="20"/>
        </w:trPr>
        <w:tc>
          <w:tcPr>
            <w:tcW w:w="4111" w:type="dxa"/>
            <w:shd w:val="clear" w:color="000000" w:fill="FFFFFF"/>
            <w:vAlign w:val="bottom"/>
            <w:hideMark/>
          </w:tcPr>
          <w:p w:rsidR="00F47D52" w:rsidRPr="00B5204E" w:rsidRDefault="00F47D52" w:rsidP="00EC1EB9">
            <w:pPr>
              <w:jc w:val="both"/>
              <w:rPr>
                <w:rFonts w:ascii="Times New Roman" w:hAnsi="Times New Roman" w:cs="Times New Roman"/>
                <w:b/>
                <w:bCs/>
                <w:sz w:val="20"/>
                <w:szCs w:val="20"/>
              </w:rPr>
            </w:pPr>
            <w:r w:rsidRPr="00B5204E">
              <w:rPr>
                <w:rFonts w:ascii="Times New Roman" w:hAnsi="Times New Roman" w:cs="Times New Roman"/>
                <w:b/>
                <w:bCs/>
                <w:sz w:val="20"/>
                <w:szCs w:val="20"/>
              </w:rPr>
              <w:t>Охрана семьи и детства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3554,89900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01 0 00 00000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"Развитие 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01 3 01 70600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01 3 01 70600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(сверх уровня, предусмотренного соглашением)</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N0821</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0,00000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Бюджетные инвестиции</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N0821</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410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0,00000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15 0 01 00000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Реализация мероприятий по обеспечению жильем молодых семей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01 L4970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01 L4970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Комитет образования Администрация Крестецкого муниципального округа</w:t>
            </w:r>
          </w:p>
        </w:tc>
        <w:tc>
          <w:tcPr>
            <w:tcW w:w="425"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874</w:t>
            </w:r>
          </w:p>
        </w:tc>
        <w:tc>
          <w:tcPr>
            <w:tcW w:w="426" w:type="dxa"/>
            <w:shd w:val="clear" w:color="000000" w:fill="FFFFFF"/>
            <w:tcMar>
              <w:left w:w="28" w:type="dxa"/>
              <w:right w:w="28" w:type="dxa"/>
            </w:tcMar>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5" w:type="dxa"/>
            <w:shd w:val="clear" w:color="000000" w:fill="FFFFFF"/>
            <w:tcMar>
              <w:left w:w="28" w:type="dxa"/>
              <w:right w:w="28" w:type="dxa"/>
            </w:tcMar>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417"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Социальная политика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00</w:t>
            </w:r>
          </w:p>
        </w:tc>
        <w:tc>
          <w:tcPr>
            <w:tcW w:w="1417"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Охрана семьи и детства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 xml:space="preserve">Муниципальная программа "Развитие </w:t>
            </w:r>
            <w:r w:rsidRPr="00B5204E">
              <w:rPr>
                <w:rFonts w:ascii="Times New Roman" w:hAnsi="Times New Roman" w:cs="Times New Roman"/>
                <w:sz w:val="20"/>
                <w:szCs w:val="20"/>
              </w:rPr>
              <w:lastRenderedPageBreak/>
              <w:t>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lastRenderedPageBreak/>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01 0 00 00000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lastRenderedPageBreak/>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Обеспечение выполнения муниципальных заданий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Компенсация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01 6 01 70010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815,90000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01 6 01 70010</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815,90000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01 6 01 70130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5691,80000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6100,80000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6100,80000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Публичные нормативные социальные выплаты гражданам</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01 6 01 70130</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310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3402,60000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3521,60000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3521,60000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01 6 01 70130</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2289,20000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2579,20000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2579,20000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Всего расходов</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417"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10062,59900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10893,67700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10893,67700</w:t>
            </w:r>
          </w:p>
        </w:tc>
      </w:tr>
    </w:tbl>
    <w:p w:rsidR="00EE2EE6" w:rsidRDefault="00B5204E" w:rsidP="00B5204E">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w:t>
      </w:r>
    </w:p>
    <w:sectPr w:rsidR="00EE2EE6" w:rsidSect="00A141F2">
      <w:headerReference w:type="default" r:id="rId9"/>
      <w:pgSz w:w="11906" w:h="16838"/>
      <w:pgMar w:top="1276" w:right="849" w:bottom="709"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33F" w:rsidRDefault="0038033F" w:rsidP="00A141F2">
      <w:r>
        <w:separator/>
      </w:r>
    </w:p>
  </w:endnote>
  <w:endnote w:type="continuationSeparator" w:id="1">
    <w:p w:rsidR="0038033F" w:rsidRDefault="0038033F" w:rsidP="00A14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33F" w:rsidRDefault="0038033F" w:rsidP="00A141F2">
      <w:r>
        <w:separator/>
      </w:r>
    </w:p>
  </w:footnote>
  <w:footnote w:type="continuationSeparator" w:id="1">
    <w:p w:rsidR="0038033F" w:rsidRDefault="0038033F" w:rsidP="00A14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9758"/>
      <w:docPartObj>
        <w:docPartGallery w:val="Page Numbers (Top of Page)"/>
        <w:docPartUnique/>
      </w:docPartObj>
    </w:sdtPr>
    <w:sdtContent>
      <w:p w:rsidR="00775088" w:rsidRDefault="00775088">
        <w:pPr>
          <w:pStyle w:val="ad"/>
          <w:jc w:val="center"/>
        </w:pPr>
        <w:fldSimple w:instr=" PAGE   \* MERGEFORMAT ">
          <w:r w:rsidR="00B13A25">
            <w:rPr>
              <w:noProof/>
            </w:rPr>
            <w:t>126</w:t>
          </w:r>
        </w:fldSimple>
      </w:p>
    </w:sdtContent>
  </w:sdt>
  <w:p w:rsidR="00775088" w:rsidRDefault="0077508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2CE9"/>
    <w:multiLevelType w:val="multilevel"/>
    <w:tmpl w:val="EC643FC6"/>
    <w:lvl w:ilvl="0">
      <w:start w:val="1"/>
      <w:numFmt w:val="decimal"/>
      <w:lvlText w:val="%1"/>
      <w:lvlJc w:val="left"/>
      <w:pPr>
        <w:tabs>
          <w:tab w:val="num" w:pos="600"/>
        </w:tabs>
        <w:ind w:left="600" w:hanging="600"/>
      </w:pPr>
      <w:rPr>
        <w:rFonts w:hint="default"/>
      </w:rPr>
    </w:lvl>
    <w:lvl w:ilvl="1">
      <w:start w:val="5"/>
      <w:numFmt w:val="decimal"/>
      <w:lvlText w:val="%1.%2"/>
      <w:lvlJc w:val="left"/>
      <w:pPr>
        <w:tabs>
          <w:tab w:val="num" w:pos="952"/>
        </w:tabs>
        <w:ind w:left="952" w:hanging="60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
    <w:nsid w:val="0F05760C"/>
    <w:multiLevelType w:val="multilevel"/>
    <w:tmpl w:val="00FE927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832"/>
        </w:tabs>
        <w:ind w:left="832" w:hanging="48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
    <w:nsid w:val="2AAC32D0"/>
    <w:multiLevelType w:val="multilevel"/>
    <w:tmpl w:val="C51AE7E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230"/>
        </w:tabs>
        <w:ind w:left="1230" w:hanging="52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2B6158D3"/>
    <w:multiLevelType w:val="multilevel"/>
    <w:tmpl w:val="BB78A15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34B00392"/>
    <w:multiLevelType w:val="hybridMultilevel"/>
    <w:tmpl w:val="68586CC6"/>
    <w:lvl w:ilvl="0" w:tplc="7A10179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3E4113FF"/>
    <w:multiLevelType w:val="hybridMultilevel"/>
    <w:tmpl w:val="EE1C3F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54E147F"/>
    <w:multiLevelType w:val="multilevel"/>
    <w:tmpl w:val="1F845B32"/>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1014"/>
        </w:tabs>
        <w:ind w:left="1014" w:hanging="66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5A931579"/>
    <w:multiLevelType w:val="multilevel"/>
    <w:tmpl w:val="F19C776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8">
    <w:nsid w:val="5B354CF8"/>
    <w:multiLevelType w:val="hybridMultilevel"/>
    <w:tmpl w:val="663476A8"/>
    <w:lvl w:ilvl="0" w:tplc="7A964AD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60526AD8"/>
    <w:multiLevelType w:val="multilevel"/>
    <w:tmpl w:val="9FDA20A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0">
    <w:nsid w:val="669D6EAA"/>
    <w:multiLevelType w:val="hybridMultilevel"/>
    <w:tmpl w:val="C3169440"/>
    <w:lvl w:ilvl="0" w:tplc="EEEEDA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7"/>
  </w:num>
  <w:num w:numId="4">
    <w:abstractNumId w:val="9"/>
  </w:num>
  <w:num w:numId="5">
    <w:abstractNumId w:val="6"/>
  </w:num>
  <w:num w:numId="6">
    <w:abstractNumId w:val="5"/>
  </w:num>
  <w:num w:numId="7">
    <w:abstractNumId w:val="2"/>
  </w:num>
  <w:num w:numId="8">
    <w:abstractNumId w:val="8"/>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567"/>
  <w:drawingGridHorizontalSpacing w:val="110"/>
  <w:displayHorizontalDrawingGridEvery w:val="2"/>
  <w:characterSpacingControl w:val="doNotCompress"/>
  <w:footnotePr>
    <w:footnote w:id="0"/>
    <w:footnote w:id="1"/>
  </w:footnotePr>
  <w:endnotePr>
    <w:endnote w:id="0"/>
    <w:endnote w:id="1"/>
  </w:endnotePr>
  <w:compat/>
  <w:rsids>
    <w:rsidRoot w:val="00E14846"/>
    <w:rsid w:val="0000505F"/>
    <w:rsid w:val="000106FD"/>
    <w:rsid w:val="00010A00"/>
    <w:rsid w:val="0001170E"/>
    <w:rsid w:val="000237AD"/>
    <w:rsid w:val="00035794"/>
    <w:rsid w:val="00036FA3"/>
    <w:rsid w:val="00037133"/>
    <w:rsid w:val="0004055D"/>
    <w:rsid w:val="00040964"/>
    <w:rsid w:val="00045DC1"/>
    <w:rsid w:val="00053CEB"/>
    <w:rsid w:val="000561F0"/>
    <w:rsid w:val="0006443A"/>
    <w:rsid w:val="00067284"/>
    <w:rsid w:val="00073E16"/>
    <w:rsid w:val="00086EDE"/>
    <w:rsid w:val="000A4C80"/>
    <w:rsid w:val="000A761A"/>
    <w:rsid w:val="000B5BDE"/>
    <w:rsid w:val="000B5CB0"/>
    <w:rsid w:val="000B698D"/>
    <w:rsid w:val="000D26C7"/>
    <w:rsid w:val="000D2B2A"/>
    <w:rsid w:val="000D59CD"/>
    <w:rsid w:val="000E30D2"/>
    <w:rsid w:val="000F359E"/>
    <w:rsid w:val="00113FF0"/>
    <w:rsid w:val="0012053F"/>
    <w:rsid w:val="001276AA"/>
    <w:rsid w:val="00135D67"/>
    <w:rsid w:val="00136AE7"/>
    <w:rsid w:val="00141210"/>
    <w:rsid w:val="001451A5"/>
    <w:rsid w:val="00145F4E"/>
    <w:rsid w:val="0015190C"/>
    <w:rsid w:val="00156692"/>
    <w:rsid w:val="00161366"/>
    <w:rsid w:val="00167941"/>
    <w:rsid w:val="00167F57"/>
    <w:rsid w:val="001843B6"/>
    <w:rsid w:val="00184F61"/>
    <w:rsid w:val="001914E4"/>
    <w:rsid w:val="001A109C"/>
    <w:rsid w:val="001B319E"/>
    <w:rsid w:val="001B36F9"/>
    <w:rsid w:val="001B53B4"/>
    <w:rsid w:val="001B7B47"/>
    <w:rsid w:val="001C1207"/>
    <w:rsid w:val="001D5017"/>
    <w:rsid w:val="001D6F73"/>
    <w:rsid w:val="001E6B42"/>
    <w:rsid w:val="001F45C0"/>
    <w:rsid w:val="002035C8"/>
    <w:rsid w:val="00204D96"/>
    <w:rsid w:val="0021797B"/>
    <w:rsid w:val="00232F92"/>
    <w:rsid w:val="00233E15"/>
    <w:rsid w:val="0024104D"/>
    <w:rsid w:val="00241DA9"/>
    <w:rsid w:val="002448D5"/>
    <w:rsid w:val="002501B8"/>
    <w:rsid w:val="00251B0F"/>
    <w:rsid w:val="00266222"/>
    <w:rsid w:val="00266807"/>
    <w:rsid w:val="00266D5D"/>
    <w:rsid w:val="0028071E"/>
    <w:rsid w:val="00281B27"/>
    <w:rsid w:val="00293B4E"/>
    <w:rsid w:val="00296510"/>
    <w:rsid w:val="002A107E"/>
    <w:rsid w:val="002B3157"/>
    <w:rsid w:val="002C4B39"/>
    <w:rsid w:val="002D01F3"/>
    <w:rsid w:val="002D7552"/>
    <w:rsid w:val="002E1B10"/>
    <w:rsid w:val="002E33AA"/>
    <w:rsid w:val="002E3938"/>
    <w:rsid w:val="002E5F3E"/>
    <w:rsid w:val="002F3CFC"/>
    <w:rsid w:val="002F5FD4"/>
    <w:rsid w:val="002F7FDC"/>
    <w:rsid w:val="00304B9B"/>
    <w:rsid w:val="00305C80"/>
    <w:rsid w:val="003420A9"/>
    <w:rsid w:val="00343100"/>
    <w:rsid w:val="003572E6"/>
    <w:rsid w:val="003631A2"/>
    <w:rsid w:val="00364425"/>
    <w:rsid w:val="0038033F"/>
    <w:rsid w:val="00381154"/>
    <w:rsid w:val="003864DA"/>
    <w:rsid w:val="0039001D"/>
    <w:rsid w:val="003A3839"/>
    <w:rsid w:val="003A50F3"/>
    <w:rsid w:val="003B1302"/>
    <w:rsid w:val="003B4158"/>
    <w:rsid w:val="003C4F9C"/>
    <w:rsid w:val="003C7CDD"/>
    <w:rsid w:val="003D58B1"/>
    <w:rsid w:val="003E37BF"/>
    <w:rsid w:val="003F7DD0"/>
    <w:rsid w:val="00417260"/>
    <w:rsid w:val="004268F3"/>
    <w:rsid w:val="0043412B"/>
    <w:rsid w:val="00435B46"/>
    <w:rsid w:val="004414AF"/>
    <w:rsid w:val="00451621"/>
    <w:rsid w:val="004632AD"/>
    <w:rsid w:val="00467786"/>
    <w:rsid w:val="00472DD8"/>
    <w:rsid w:val="004878C3"/>
    <w:rsid w:val="0049252C"/>
    <w:rsid w:val="0049367D"/>
    <w:rsid w:val="00497712"/>
    <w:rsid w:val="004C4345"/>
    <w:rsid w:val="004C72BA"/>
    <w:rsid w:val="004E6DFE"/>
    <w:rsid w:val="004F21E0"/>
    <w:rsid w:val="004F5B0C"/>
    <w:rsid w:val="004F60A9"/>
    <w:rsid w:val="004F63FD"/>
    <w:rsid w:val="004F7D2D"/>
    <w:rsid w:val="005261DD"/>
    <w:rsid w:val="00530B19"/>
    <w:rsid w:val="0055313E"/>
    <w:rsid w:val="00555A52"/>
    <w:rsid w:val="00560836"/>
    <w:rsid w:val="0056099E"/>
    <w:rsid w:val="00562093"/>
    <w:rsid w:val="005626E5"/>
    <w:rsid w:val="00581367"/>
    <w:rsid w:val="00594996"/>
    <w:rsid w:val="00594AE0"/>
    <w:rsid w:val="005A5591"/>
    <w:rsid w:val="005A6192"/>
    <w:rsid w:val="005B12C6"/>
    <w:rsid w:val="005B2D63"/>
    <w:rsid w:val="005D5341"/>
    <w:rsid w:val="005D7192"/>
    <w:rsid w:val="005E158D"/>
    <w:rsid w:val="005E1FBC"/>
    <w:rsid w:val="005F096C"/>
    <w:rsid w:val="005F4C7A"/>
    <w:rsid w:val="00602557"/>
    <w:rsid w:val="00606712"/>
    <w:rsid w:val="006071AC"/>
    <w:rsid w:val="006127FD"/>
    <w:rsid w:val="0061583F"/>
    <w:rsid w:val="006305FC"/>
    <w:rsid w:val="00636D77"/>
    <w:rsid w:val="006415BB"/>
    <w:rsid w:val="006471CA"/>
    <w:rsid w:val="006539A7"/>
    <w:rsid w:val="0065486E"/>
    <w:rsid w:val="006650E4"/>
    <w:rsid w:val="006668F8"/>
    <w:rsid w:val="006702E7"/>
    <w:rsid w:val="00674DC3"/>
    <w:rsid w:val="006768F8"/>
    <w:rsid w:val="00677D6C"/>
    <w:rsid w:val="00690ED5"/>
    <w:rsid w:val="00696074"/>
    <w:rsid w:val="006A0649"/>
    <w:rsid w:val="006A2D98"/>
    <w:rsid w:val="006A5A27"/>
    <w:rsid w:val="006B07CC"/>
    <w:rsid w:val="006C4E29"/>
    <w:rsid w:val="006D56F7"/>
    <w:rsid w:val="006E759E"/>
    <w:rsid w:val="00707174"/>
    <w:rsid w:val="00716263"/>
    <w:rsid w:val="00716B4E"/>
    <w:rsid w:val="007214B4"/>
    <w:rsid w:val="00737BB2"/>
    <w:rsid w:val="00753358"/>
    <w:rsid w:val="0075651F"/>
    <w:rsid w:val="00760C6D"/>
    <w:rsid w:val="00767687"/>
    <w:rsid w:val="00775088"/>
    <w:rsid w:val="00775B30"/>
    <w:rsid w:val="0078128E"/>
    <w:rsid w:val="00784D59"/>
    <w:rsid w:val="00791B89"/>
    <w:rsid w:val="00795395"/>
    <w:rsid w:val="00796EC5"/>
    <w:rsid w:val="007C189A"/>
    <w:rsid w:val="007C1BA9"/>
    <w:rsid w:val="007C41CD"/>
    <w:rsid w:val="007C4671"/>
    <w:rsid w:val="007C660C"/>
    <w:rsid w:val="007D46F3"/>
    <w:rsid w:val="007E18FC"/>
    <w:rsid w:val="007E24E7"/>
    <w:rsid w:val="007E62B9"/>
    <w:rsid w:val="007E6ABF"/>
    <w:rsid w:val="007E71CD"/>
    <w:rsid w:val="007F5CA8"/>
    <w:rsid w:val="008208D6"/>
    <w:rsid w:val="008275F7"/>
    <w:rsid w:val="008371DB"/>
    <w:rsid w:val="00850024"/>
    <w:rsid w:val="00860F13"/>
    <w:rsid w:val="00866299"/>
    <w:rsid w:val="0086630A"/>
    <w:rsid w:val="008778CD"/>
    <w:rsid w:val="00877A06"/>
    <w:rsid w:val="008804D0"/>
    <w:rsid w:val="00880894"/>
    <w:rsid w:val="008837FF"/>
    <w:rsid w:val="00884A2E"/>
    <w:rsid w:val="00887A1A"/>
    <w:rsid w:val="008A0B37"/>
    <w:rsid w:val="008C3C83"/>
    <w:rsid w:val="008C6C72"/>
    <w:rsid w:val="00902275"/>
    <w:rsid w:val="00907926"/>
    <w:rsid w:val="0091516F"/>
    <w:rsid w:val="009245C9"/>
    <w:rsid w:val="009341F4"/>
    <w:rsid w:val="00934635"/>
    <w:rsid w:val="00937A0E"/>
    <w:rsid w:val="00941495"/>
    <w:rsid w:val="00944F40"/>
    <w:rsid w:val="00951183"/>
    <w:rsid w:val="00956830"/>
    <w:rsid w:val="00972573"/>
    <w:rsid w:val="009834BE"/>
    <w:rsid w:val="009859C2"/>
    <w:rsid w:val="009915C9"/>
    <w:rsid w:val="009937B6"/>
    <w:rsid w:val="00997374"/>
    <w:rsid w:val="009B67B4"/>
    <w:rsid w:val="009B6884"/>
    <w:rsid w:val="009B77CE"/>
    <w:rsid w:val="009C4565"/>
    <w:rsid w:val="009C7A92"/>
    <w:rsid w:val="009E47E3"/>
    <w:rsid w:val="009F1D08"/>
    <w:rsid w:val="009F29B0"/>
    <w:rsid w:val="00A141F2"/>
    <w:rsid w:val="00A218FA"/>
    <w:rsid w:val="00A31068"/>
    <w:rsid w:val="00A34FE5"/>
    <w:rsid w:val="00A41303"/>
    <w:rsid w:val="00A45063"/>
    <w:rsid w:val="00A558EA"/>
    <w:rsid w:val="00A74986"/>
    <w:rsid w:val="00A75B3A"/>
    <w:rsid w:val="00AA5AEC"/>
    <w:rsid w:val="00AB2A40"/>
    <w:rsid w:val="00AB62DE"/>
    <w:rsid w:val="00AB7E1A"/>
    <w:rsid w:val="00AC1B14"/>
    <w:rsid w:val="00AE090D"/>
    <w:rsid w:val="00AE7247"/>
    <w:rsid w:val="00AF6E22"/>
    <w:rsid w:val="00AF7F8A"/>
    <w:rsid w:val="00B02355"/>
    <w:rsid w:val="00B06D6B"/>
    <w:rsid w:val="00B13A25"/>
    <w:rsid w:val="00B22795"/>
    <w:rsid w:val="00B347BF"/>
    <w:rsid w:val="00B4534D"/>
    <w:rsid w:val="00B5204E"/>
    <w:rsid w:val="00B63DA8"/>
    <w:rsid w:val="00B64B77"/>
    <w:rsid w:val="00B715A1"/>
    <w:rsid w:val="00B731E7"/>
    <w:rsid w:val="00B8563B"/>
    <w:rsid w:val="00B87DD9"/>
    <w:rsid w:val="00B91308"/>
    <w:rsid w:val="00B92501"/>
    <w:rsid w:val="00BA15BD"/>
    <w:rsid w:val="00BA308E"/>
    <w:rsid w:val="00BA5CF7"/>
    <w:rsid w:val="00BB49B6"/>
    <w:rsid w:val="00BC4482"/>
    <w:rsid w:val="00BC7425"/>
    <w:rsid w:val="00BE555A"/>
    <w:rsid w:val="00BF568C"/>
    <w:rsid w:val="00C045AC"/>
    <w:rsid w:val="00C05DF7"/>
    <w:rsid w:val="00C06741"/>
    <w:rsid w:val="00C0723A"/>
    <w:rsid w:val="00C13A7E"/>
    <w:rsid w:val="00C15ABE"/>
    <w:rsid w:val="00C342F0"/>
    <w:rsid w:val="00C36E72"/>
    <w:rsid w:val="00C63E5B"/>
    <w:rsid w:val="00C65220"/>
    <w:rsid w:val="00C67DDC"/>
    <w:rsid w:val="00C70376"/>
    <w:rsid w:val="00C7101B"/>
    <w:rsid w:val="00C72C1B"/>
    <w:rsid w:val="00C73844"/>
    <w:rsid w:val="00C7590C"/>
    <w:rsid w:val="00C77701"/>
    <w:rsid w:val="00C9185D"/>
    <w:rsid w:val="00C963FF"/>
    <w:rsid w:val="00CA6956"/>
    <w:rsid w:val="00CA71A7"/>
    <w:rsid w:val="00CB4968"/>
    <w:rsid w:val="00CC4D8B"/>
    <w:rsid w:val="00CE0A1E"/>
    <w:rsid w:val="00CE2594"/>
    <w:rsid w:val="00CE37B9"/>
    <w:rsid w:val="00CF00C3"/>
    <w:rsid w:val="00CF28D0"/>
    <w:rsid w:val="00CF4A67"/>
    <w:rsid w:val="00D052A3"/>
    <w:rsid w:val="00D13FEB"/>
    <w:rsid w:val="00D33345"/>
    <w:rsid w:val="00D4013E"/>
    <w:rsid w:val="00D44390"/>
    <w:rsid w:val="00D522E9"/>
    <w:rsid w:val="00D82901"/>
    <w:rsid w:val="00D923B3"/>
    <w:rsid w:val="00DB082E"/>
    <w:rsid w:val="00DC0064"/>
    <w:rsid w:val="00DE0FBE"/>
    <w:rsid w:val="00DE196F"/>
    <w:rsid w:val="00DE73DE"/>
    <w:rsid w:val="00DF353E"/>
    <w:rsid w:val="00DF57C7"/>
    <w:rsid w:val="00E040D7"/>
    <w:rsid w:val="00E14846"/>
    <w:rsid w:val="00E15EDB"/>
    <w:rsid w:val="00E43660"/>
    <w:rsid w:val="00E43976"/>
    <w:rsid w:val="00E51A4C"/>
    <w:rsid w:val="00E56B3C"/>
    <w:rsid w:val="00E60307"/>
    <w:rsid w:val="00E6351A"/>
    <w:rsid w:val="00E64419"/>
    <w:rsid w:val="00E7344C"/>
    <w:rsid w:val="00E742E1"/>
    <w:rsid w:val="00E74759"/>
    <w:rsid w:val="00E91BBC"/>
    <w:rsid w:val="00EA2D1D"/>
    <w:rsid w:val="00EA6875"/>
    <w:rsid w:val="00EB6635"/>
    <w:rsid w:val="00EC13E6"/>
    <w:rsid w:val="00EC1EB9"/>
    <w:rsid w:val="00EC45B3"/>
    <w:rsid w:val="00EE2EE6"/>
    <w:rsid w:val="00EE5D3E"/>
    <w:rsid w:val="00EF086C"/>
    <w:rsid w:val="00EF2ACC"/>
    <w:rsid w:val="00EF3085"/>
    <w:rsid w:val="00EF51BA"/>
    <w:rsid w:val="00F14E78"/>
    <w:rsid w:val="00F16FDE"/>
    <w:rsid w:val="00F33DE1"/>
    <w:rsid w:val="00F40BC4"/>
    <w:rsid w:val="00F42546"/>
    <w:rsid w:val="00F426BF"/>
    <w:rsid w:val="00F432E4"/>
    <w:rsid w:val="00F47D52"/>
    <w:rsid w:val="00F5532B"/>
    <w:rsid w:val="00F553CC"/>
    <w:rsid w:val="00F62F1B"/>
    <w:rsid w:val="00F67936"/>
    <w:rsid w:val="00F92E9A"/>
    <w:rsid w:val="00F94208"/>
    <w:rsid w:val="00F953EF"/>
    <w:rsid w:val="00FA188E"/>
    <w:rsid w:val="00FA42AB"/>
    <w:rsid w:val="00FA468B"/>
    <w:rsid w:val="00FB4076"/>
    <w:rsid w:val="00FB617A"/>
    <w:rsid w:val="00FC2D33"/>
    <w:rsid w:val="00FC33FC"/>
    <w:rsid w:val="00FC3A3F"/>
    <w:rsid w:val="00FC3B5A"/>
    <w:rsid w:val="00FC3D6B"/>
    <w:rsid w:val="00FD0415"/>
    <w:rsid w:val="00FD2B31"/>
    <w:rsid w:val="00FD2B9E"/>
    <w:rsid w:val="00FE7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FF0"/>
  </w:style>
  <w:style w:type="paragraph" w:styleId="1">
    <w:name w:val="heading 1"/>
    <w:basedOn w:val="a"/>
    <w:next w:val="a"/>
    <w:link w:val="10"/>
    <w:qFormat/>
    <w:rsid w:val="009F1D08"/>
    <w:pPr>
      <w:keepNext/>
      <w:widowControl w:val="0"/>
      <w:spacing w:before="180" w:line="240" w:lineRule="exact"/>
      <w:jc w:val="left"/>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C7101B"/>
    <w:pPr>
      <w:keepNext/>
      <w:spacing w:before="240" w:after="60"/>
      <w:jc w:val="left"/>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141F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1D5017"/>
    <w:pPr>
      <w:keepNext/>
      <w:widowControl w:val="0"/>
      <w:autoSpaceDE w:val="0"/>
      <w:autoSpaceDN w:val="0"/>
      <w:adjustRightInd w:val="0"/>
      <w:jc w:val="left"/>
      <w:outlineLvl w:val="4"/>
    </w:pPr>
    <w:rPr>
      <w:rFonts w:ascii="Times New Roman" w:eastAsia="Times New Roman" w:hAnsi="Times New Roman" w:cs="Times New Roman"/>
      <w:b/>
      <w:sz w:val="28"/>
      <w:szCs w:val="20"/>
      <w:lang w:eastAsia="ru-RU"/>
    </w:rPr>
  </w:style>
  <w:style w:type="paragraph" w:styleId="6">
    <w:name w:val="heading 6"/>
    <w:basedOn w:val="a"/>
    <w:next w:val="a"/>
    <w:link w:val="60"/>
    <w:uiPriority w:val="9"/>
    <w:semiHidden/>
    <w:unhideWhenUsed/>
    <w:qFormat/>
    <w:rsid w:val="009341F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7101B"/>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D5017"/>
    <w:pPr>
      <w:keepNext/>
      <w:widowControl w:val="0"/>
      <w:autoSpaceDE w:val="0"/>
      <w:autoSpaceDN w:val="0"/>
      <w:adjustRightInd w:val="0"/>
      <w:spacing w:line="360" w:lineRule="auto"/>
      <w:jc w:val="both"/>
      <w:outlineLvl w:val="8"/>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D5017"/>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9341F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1D5017"/>
    <w:rPr>
      <w:rFonts w:ascii="Times New Roman" w:eastAsia="Times New Roman" w:hAnsi="Times New Roman" w:cs="Times New Roman"/>
      <w:b/>
      <w:bCs/>
      <w:sz w:val="28"/>
      <w:szCs w:val="20"/>
      <w:lang w:eastAsia="ru-RU"/>
    </w:rPr>
  </w:style>
  <w:style w:type="table" w:styleId="a3">
    <w:name w:val="Table Grid"/>
    <w:basedOn w:val="a1"/>
    <w:uiPriority w:val="59"/>
    <w:rsid w:val="00FC3D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7D46F3"/>
    <w:pPr>
      <w:widowControl w:val="0"/>
      <w:ind w:firstLine="720"/>
      <w:jc w:val="left"/>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9341F4"/>
    <w:rPr>
      <w:rFonts w:ascii="Arial" w:eastAsia="Times New Roman" w:hAnsi="Arial" w:cs="Times New Roman"/>
      <w:snapToGrid w:val="0"/>
      <w:sz w:val="20"/>
      <w:szCs w:val="20"/>
      <w:lang w:eastAsia="ru-RU"/>
    </w:rPr>
  </w:style>
  <w:style w:type="paragraph" w:customStyle="1" w:styleId="ConsPlusNonformat">
    <w:name w:val="ConsPlusNonformat"/>
    <w:rsid w:val="001D501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4">
    <w:name w:val="footnote text"/>
    <w:basedOn w:val="a"/>
    <w:link w:val="a5"/>
    <w:semiHidden/>
    <w:rsid w:val="001D5017"/>
    <w:pPr>
      <w:widowControl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D5017"/>
    <w:rPr>
      <w:rFonts w:ascii="Times New Roman" w:eastAsia="Times New Roman" w:hAnsi="Times New Roman" w:cs="Times New Roman"/>
      <w:sz w:val="20"/>
      <w:szCs w:val="20"/>
      <w:lang w:eastAsia="ru-RU"/>
    </w:rPr>
  </w:style>
  <w:style w:type="character" w:styleId="a6">
    <w:name w:val="Hyperlink"/>
    <w:basedOn w:val="a0"/>
    <w:unhideWhenUsed/>
    <w:rsid w:val="001D5017"/>
    <w:rPr>
      <w:color w:val="0000FF"/>
      <w:u w:val="single"/>
    </w:rPr>
  </w:style>
  <w:style w:type="paragraph" w:styleId="a7">
    <w:name w:val="Body Text"/>
    <w:basedOn w:val="a"/>
    <w:link w:val="a8"/>
    <w:unhideWhenUsed/>
    <w:rsid w:val="009341F4"/>
    <w:pPr>
      <w:spacing w:after="120"/>
      <w:jc w:val="left"/>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9341F4"/>
    <w:rPr>
      <w:rFonts w:ascii="Times New Roman" w:eastAsia="Times New Roman" w:hAnsi="Times New Roman" w:cs="Times New Roman"/>
      <w:sz w:val="28"/>
      <w:szCs w:val="20"/>
      <w:lang w:eastAsia="ru-RU"/>
    </w:rPr>
  </w:style>
  <w:style w:type="paragraph" w:styleId="a9">
    <w:name w:val="Body Text Indent"/>
    <w:basedOn w:val="a"/>
    <w:link w:val="aa"/>
    <w:unhideWhenUsed/>
    <w:rsid w:val="009341F4"/>
    <w:pPr>
      <w:spacing w:after="120"/>
      <w:ind w:left="283"/>
      <w:jc w:val="left"/>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9341F4"/>
    <w:rPr>
      <w:rFonts w:ascii="Times New Roman" w:eastAsia="Times New Roman" w:hAnsi="Times New Roman" w:cs="Times New Roman"/>
      <w:sz w:val="28"/>
      <w:szCs w:val="20"/>
      <w:lang w:eastAsia="ru-RU"/>
    </w:rPr>
  </w:style>
  <w:style w:type="paragraph" w:styleId="21">
    <w:name w:val="Body Text 2"/>
    <w:basedOn w:val="a"/>
    <w:link w:val="22"/>
    <w:unhideWhenUsed/>
    <w:rsid w:val="009341F4"/>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9341F4"/>
    <w:rPr>
      <w:rFonts w:ascii="Times New Roman" w:eastAsia="Times New Roman" w:hAnsi="Times New Roman" w:cs="Times New Roman"/>
      <w:b/>
      <w:sz w:val="28"/>
      <w:szCs w:val="20"/>
      <w:lang w:eastAsia="ru-RU"/>
    </w:rPr>
  </w:style>
  <w:style w:type="paragraph" w:styleId="23">
    <w:name w:val="Body Text Indent 2"/>
    <w:basedOn w:val="a"/>
    <w:link w:val="24"/>
    <w:unhideWhenUsed/>
    <w:rsid w:val="009341F4"/>
    <w:pPr>
      <w:spacing w:after="120" w:line="480" w:lineRule="auto"/>
      <w:ind w:left="283"/>
      <w:jc w:val="left"/>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9341F4"/>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7101B"/>
    <w:rPr>
      <w:rFonts w:asciiTheme="majorHAnsi" w:eastAsiaTheme="majorEastAsia" w:hAnsiTheme="majorHAnsi" w:cstheme="majorBidi"/>
      <w:i/>
      <w:iCs/>
      <w:color w:val="404040" w:themeColor="text1" w:themeTint="BF"/>
    </w:rPr>
  </w:style>
  <w:style w:type="character" w:customStyle="1" w:styleId="20">
    <w:name w:val="Заголовок 2 Знак"/>
    <w:basedOn w:val="a0"/>
    <w:link w:val="2"/>
    <w:rsid w:val="00C7101B"/>
    <w:rPr>
      <w:rFonts w:ascii="Arial" w:eastAsia="Times New Roman" w:hAnsi="Arial" w:cs="Arial"/>
      <w:b/>
      <w:bCs/>
      <w:i/>
      <w:iCs/>
      <w:sz w:val="28"/>
      <w:szCs w:val="28"/>
      <w:lang w:eastAsia="ru-RU"/>
    </w:rPr>
  </w:style>
  <w:style w:type="paragraph" w:styleId="31">
    <w:name w:val="Body Text 3"/>
    <w:basedOn w:val="a"/>
    <w:link w:val="32"/>
    <w:rsid w:val="00C7101B"/>
    <w:pPr>
      <w:spacing w:after="12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C7101B"/>
    <w:rPr>
      <w:rFonts w:ascii="Times New Roman" w:eastAsia="Times New Roman" w:hAnsi="Times New Roman" w:cs="Times New Roman"/>
      <w:sz w:val="16"/>
      <w:szCs w:val="16"/>
      <w:lang w:eastAsia="ru-RU"/>
    </w:rPr>
  </w:style>
  <w:style w:type="paragraph" w:styleId="ab">
    <w:name w:val="footer"/>
    <w:basedOn w:val="a"/>
    <w:link w:val="ac"/>
    <w:rsid w:val="001B53B4"/>
    <w:pPr>
      <w:tabs>
        <w:tab w:val="center" w:pos="4677"/>
        <w:tab w:val="right" w:pos="9355"/>
      </w:tabs>
      <w:jc w:val="left"/>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rsid w:val="001B53B4"/>
    <w:rPr>
      <w:rFonts w:ascii="Times New Roman" w:eastAsia="Times New Roman" w:hAnsi="Times New Roman" w:cs="Times New Roman"/>
      <w:sz w:val="28"/>
      <w:szCs w:val="20"/>
      <w:lang w:eastAsia="ru-RU"/>
    </w:rPr>
  </w:style>
  <w:style w:type="paragraph" w:customStyle="1" w:styleId="ConsPlusCell">
    <w:name w:val="ConsPlusCell"/>
    <w:rsid w:val="001B53B4"/>
    <w:pPr>
      <w:autoSpaceDE w:val="0"/>
      <w:autoSpaceDN w:val="0"/>
      <w:adjustRightInd w:val="0"/>
      <w:jc w:val="left"/>
    </w:pPr>
    <w:rPr>
      <w:rFonts w:ascii="Arial" w:eastAsia="Calibri" w:hAnsi="Arial" w:cs="Arial"/>
      <w:sz w:val="20"/>
      <w:szCs w:val="20"/>
      <w:lang w:eastAsia="ru-RU"/>
    </w:rPr>
  </w:style>
  <w:style w:type="character" w:customStyle="1" w:styleId="10">
    <w:name w:val="Заголовок 1 Знак"/>
    <w:basedOn w:val="a0"/>
    <w:link w:val="1"/>
    <w:rsid w:val="009F1D08"/>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9F1D08"/>
  </w:style>
  <w:style w:type="table" w:customStyle="1" w:styleId="12">
    <w:name w:val="Сетка таблицы1"/>
    <w:basedOn w:val="a1"/>
    <w:next w:val="a3"/>
    <w:rsid w:val="009F1D08"/>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9F1D0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9F1D08"/>
    <w:rPr>
      <w:rFonts w:ascii="Times New Roman" w:eastAsia="Times New Roman" w:hAnsi="Times New Roman" w:cs="Times New Roman"/>
      <w:sz w:val="24"/>
      <w:szCs w:val="24"/>
      <w:lang w:eastAsia="ru-RU"/>
    </w:rPr>
  </w:style>
  <w:style w:type="character" w:styleId="af">
    <w:name w:val="page number"/>
    <w:basedOn w:val="a0"/>
    <w:rsid w:val="009F1D08"/>
  </w:style>
  <w:style w:type="paragraph" w:styleId="af0">
    <w:name w:val="Balloon Text"/>
    <w:basedOn w:val="a"/>
    <w:link w:val="af1"/>
    <w:semiHidden/>
    <w:rsid w:val="009F1D08"/>
    <w:pPr>
      <w:jc w:val="left"/>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9F1D08"/>
    <w:rPr>
      <w:rFonts w:ascii="Tahoma" w:eastAsia="Times New Roman" w:hAnsi="Tahoma" w:cs="Tahoma"/>
      <w:sz w:val="16"/>
      <w:szCs w:val="16"/>
      <w:lang w:eastAsia="ru-RU"/>
    </w:rPr>
  </w:style>
  <w:style w:type="paragraph" w:customStyle="1" w:styleId="af2">
    <w:name w:val="Знак Знак Знак Знак Знак Знак"/>
    <w:basedOn w:val="a"/>
    <w:rsid w:val="009F1D08"/>
    <w:pPr>
      <w:spacing w:before="100" w:beforeAutospacing="1" w:after="100" w:afterAutospacing="1"/>
      <w:jc w:val="both"/>
    </w:pPr>
    <w:rPr>
      <w:rFonts w:ascii="Tahoma" w:eastAsia="Times New Roman" w:hAnsi="Tahoma" w:cs="Tahoma"/>
      <w:sz w:val="20"/>
      <w:szCs w:val="20"/>
      <w:lang w:val="en-US"/>
    </w:rPr>
  </w:style>
  <w:style w:type="paragraph" w:customStyle="1" w:styleId="af3">
    <w:name w:val="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af4">
    <w:name w:val="Знак Знак 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xl87">
    <w:name w:val="xl87"/>
    <w:basedOn w:val="a"/>
    <w:rsid w:val="009F1D08"/>
    <w:pPr>
      <w:spacing w:before="100" w:beforeAutospacing="1" w:after="100" w:afterAutospacing="1"/>
      <w:jc w:val="left"/>
      <w:textAlignment w:val="top"/>
    </w:pPr>
    <w:rPr>
      <w:rFonts w:ascii="Arial Unicode MS" w:eastAsia="Arial Unicode MS" w:hAnsi="Arial Unicode MS" w:cs="Arial Unicode MS"/>
      <w:sz w:val="24"/>
      <w:szCs w:val="24"/>
      <w:lang w:eastAsia="ru-RU"/>
    </w:rPr>
  </w:style>
  <w:style w:type="character" w:styleId="af5">
    <w:name w:val="FollowedHyperlink"/>
    <w:uiPriority w:val="99"/>
    <w:semiHidden/>
    <w:unhideWhenUsed/>
    <w:rsid w:val="009F1D08"/>
    <w:rPr>
      <w:color w:val="800080"/>
      <w:u w:val="single"/>
    </w:rPr>
  </w:style>
  <w:style w:type="paragraph" w:customStyle="1" w:styleId="xl65">
    <w:name w:val="xl6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66">
    <w:name w:val="xl6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67">
    <w:name w:val="xl67"/>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8">
    <w:name w:val="xl68"/>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9">
    <w:name w:val="xl6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0">
    <w:name w:val="xl7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1">
    <w:name w:val="xl71"/>
    <w:basedOn w:val="a"/>
    <w:rsid w:val="009F1D08"/>
    <w:pP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2">
    <w:name w:val="xl7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18"/>
      <w:szCs w:val="18"/>
      <w:lang w:eastAsia="ru-RU"/>
    </w:rPr>
  </w:style>
  <w:style w:type="paragraph" w:customStyle="1" w:styleId="xl73">
    <w:name w:val="xl7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4">
    <w:name w:val="xl7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5">
    <w:name w:val="xl7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6">
    <w:name w:val="xl7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7">
    <w:name w:val="xl7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8">
    <w:name w:val="xl7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79">
    <w:name w:val="xl79"/>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0">
    <w:name w:val="xl8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1">
    <w:name w:val="xl81"/>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2">
    <w:name w:val="xl8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3">
    <w:name w:val="xl8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4">
    <w:name w:val="xl8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5">
    <w:name w:val="xl85"/>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6">
    <w:name w:val="xl8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88">
    <w:name w:val="xl8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90">
    <w:name w:val="xl9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1">
    <w:name w:val="xl9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2">
    <w:name w:val="xl9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3">
    <w:name w:val="xl9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4">
    <w:name w:val="xl9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5">
    <w:name w:val="xl95"/>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96">
    <w:name w:val="xl96"/>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8">
    <w:name w:val="xl9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99">
    <w:name w:val="xl9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0">
    <w:name w:val="xl10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01">
    <w:name w:val="xl10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2">
    <w:name w:val="xl10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3">
    <w:name w:val="xl103"/>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4">
    <w:name w:val="xl10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18"/>
      <w:szCs w:val="18"/>
      <w:lang w:eastAsia="ru-RU"/>
    </w:rPr>
  </w:style>
  <w:style w:type="paragraph" w:customStyle="1" w:styleId="xl105">
    <w:name w:val="xl10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6">
    <w:name w:val="xl10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7">
    <w:name w:val="xl107"/>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color w:val="FF0000"/>
      <w:sz w:val="18"/>
      <w:szCs w:val="18"/>
      <w:lang w:eastAsia="ru-RU"/>
    </w:rPr>
  </w:style>
  <w:style w:type="paragraph" w:customStyle="1" w:styleId="xl108">
    <w:name w:val="xl108"/>
    <w:basedOn w:val="a"/>
    <w:rsid w:val="009F1D08"/>
    <w:pPr>
      <w:spacing w:before="100" w:beforeAutospacing="1" w:after="100" w:afterAutospacing="1"/>
      <w:jc w:val="left"/>
    </w:pPr>
    <w:rPr>
      <w:rFonts w:ascii="Times New Roman" w:eastAsia="Times New Roman" w:hAnsi="Times New Roman" w:cs="Times New Roman"/>
      <w:color w:val="FF0000"/>
      <w:sz w:val="18"/>
      <w:szCs w:val="18"/>
      <w:lang w:eastAsia="ru-RU"/>
    </w:rPr>
  </w:style>
  <w:style w:type="paragraph" w:customStyle="1" w:styleId="xl109">
    <w:name w:val="xl109"/>
    <w:basedOn w:val="a"/>
    <w:rsid w:val="009F1D0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10">
    <w:name w:val="xl11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11">
    <w:name w:val="xl111"/>
    <w:basedOn w:val="a"/>
    <w:rsid w:val="009F1D08"/>
    <w:pP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112">
    <w:name w:val="xl11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113">
    <w:name w:val="xl11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character" w:customStyle="1" w:styleId="30">
    <w:name w:val="Заголовок 3 Знак"/>
    <w:basedOn w:val="a0"/>
    <w:link w:val="3"/>
    <w:uiPriority w:val="9"/>
    <w:semiHidden/>
    <w:rsid w:val="00A141F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37792324">
      <w:bodyDiv w:val="1"/>
      <w:marLeft w:val="0"/>
      <w:marRight w:val="0"/>
      <w:marTop w:val="0"/>
      <w:marBottom w:val="0"/>
      <w:divBdr>
        <w:top w:val="none" w:sz="0" w:space="0" w:color="auto"/>
        <w:left w:val="none" w:sz="0" w:space="0" w:color="auto"/>
        <w:bottom w:val="none" w:sz="0" w:space="0" w:color="auto"/>
        <w:right w:val="none" w:sz="0" w:space="0" w:color="auto"/>
      </w:divBdr>
    </w:div>
    <w:div w:id="251623615">
      <w:bodyDiv w:val="1"/>
      <w:marLeft w:val="0"/>
      <w:marRight w:val="0"/>
      <w:marTop w:val="0"/>
      <w:marBottom w:val="0"/>
      <w:divBdr>
        <w:top w:val="none" w:sz="0" w:space="0" w:color="auto"/>
        <w:left w:val="none" w:sz="0" w:space="0" w:color="auto"/>
        <w:bottom w:val="none" w:sz="0" w:space="0" w:color="auto"/>
        <w:right w:val="none" w:sz="0" w:space="0" w:color="auto"/>
      </w:divBdr>
    </w:div>
    <w:div w:id="288972596">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417210432">
      <w:bodyDiv w:val="1"/>
      <w:marLeft w:val="0"/>
      <w:marRight w:val="0"/>
      <w:marTop w:val="0"/>
      <w:marBottom w:val="0"/>
      <w:divBdr>
        <w:top w:val="none" w:sz="0" w:space="0" w:color="auto"/>
        <w:left w:val="none" w:sz="0" w:space="0" w:color="auto"/>
        <w:bottom w:val="none" w:sz="0" w:space="0" w:color="auto"/>
        <w:right w:val="none" w:sz="0" w:space="0" w:color="auto"/>
      </w:divBdr>
    </w:div>
    <w:div w:id="434443021">
      <w:bodyDiv w:val="1"/>
      <w:marLeft w:val="0"/>
      <w:marRight w:val="0"/>
      <w:marTop w:val="0"/>
      <w:marBottom w:val="0"/>
      <w:divBdr>
        <w:top w:val="none" w:sz="0" w:space="0" w:color="auto"/>
        <w:left w:val="none" w:sz="0" w:space="0" w:color="auto"/>
        <w:bottom w:val="none" w:sz="0" w:space="0" w:color="auto"/>
        <w:right w:val="none" w:sz="0" w:space="0" w:color="auto"/>
      </w:divBdr>
    </w:div>
    <w:div w:id="499807151">
      <w:bodyDiv w:val="1"/>
      <w:marLeft w:val="0"/>
      <w:marRight w:val="0"/>
      <w:marTop w:val="0"/>
      <w:marBottom w:val="0"/>
      <w:divBdr>
        <w:top w:val="none" w:sz="0" w:space="0" w:color="auto"/>
        <w:left w:val="none" w:sz="0" w:space="0" w:color="auto"/>
        <w:bottom w:val="none" w:sz="0" w:space="0" w:color="auto"/>
        <w:right w:val="none" w:sz="0" w:space="0" w:color="auto"/>
      </w:divBdr>
    </w:div>
    <w:div w:id="510342761">
      <w:bodyDiv w:val="1"/>
      <w:marLeft w:val="0"/>
      <w:marRight w:val="0"/>
      <w:marTop w:val="0"/>
      <w:marBottom w:val="0"/>
      <w:divBdr>
        <w:top w:val="none" w:sz="0" w:space="0" w:color="auto"/>
        <w:left w:val="none" w:sz="0" w:space="0" w:color="auto"/>
        <w:bottom w:val="none" w:sz="0" w:space="0" w:color="auto"/>
        <w:right w:val="none" w:sz="0" w:space="0" w:color="auto"/>
      </w:divBdr>
    </w:div>
    <w:div w:id="682634409">
      <w:bodyDiv w:val="1"/>
      <w:marLeft w:val="0"/>
      <w:marRight w:val="0"/>
      <w:marTop w:val="0"/>
      <w:marBottom w:val="0"/>
      <w:divBdr>
        <w:top w:val="none" w:sz="0" w:space="0" w:color="auto"/>
        <w:left w:val="none" w:sz="0" w:space="0" w:color="auto"/>
        <w:bottom w:val="none" w:sz="0" w:space="0" w:color="auto"/>
        <w:right w:val="none" w:sz="0" w:space="0" w:color="auto"/>
      </w:divBdr>
    </w:div>
    <w:div w:id="717244083">
      <w:bodyDiv w:val="1"/>
      <w:marLeft w:val="0"/>
      <w:marRight w:val="0"/>
      <w:marTop w:val="0"/>
      <w:marBottom w:val="0"/>
      <w:divBdr>
        <w:top w:val="none" w:sz="0" w:space="0" w:color="auto"/>
        <w:left w:val="none" w:sz="0" w:space="0" w:color="auto"/>
        <w:bottom w:val="none" w:sz="0" w:space="0" w:color="auto"/>
        <w:right w:val="none" w:sz="0" w:space="0" w:color="auto"/>
      </w:divBdr>
    </w:div>
    <w:div w:id="732657171">
      <w:bodyDiv w:val="1"/>
      <w:marLeft w:val="0"/>
      <w:marRight w:val="0"/>
      <w:marTop w:val="0"/>
      <w:marBottom w:val="0"/>
      <w:divBdr>
        <w:top w:val="none" w:sz="0" w:space="0" w:color="auto"/>
        <w:left w:val="none" w:sz="0" w:space="0" w:color="auto"/>
        <w:bottom w:val="none" w:sz="0" w:space="0" w:color="auto"/>
        <w:right w:val="none" w:sz="0" w:space="0" w:color="auto"/>
      </w:divBdr>
    </w:div>
    <w:div w:id="734932259">
      <w:bodyDiv w:val="1"/>
      <w:marLeft w:val="0"/>
      <w:marRight w:val="0"/>
      <w:marTop w:val="0"/>
      <w:marBottom w:val="0"/>
      <w:divBdr>
        <w:top w:val="none" w:sz="0" w:space="0" w:color="auto"/>
        <w:left w:val="none" w:sz="0" w:space="0" w:color="auto"/>
        <w:bottom w:val="none" w:sz="0" w:space="0" w:color="auto"/>
        <w:right w:val="none" w:sz="0" w:space="0" w:color="auto"/>
      </w:divBdr>
    </w:div>
    <w:div w:id="777532533">
      <w:bodyDiv w:val="1"/>
      <w:marLeft w:val="0"/>
      <w:marRight w:val="0"/>
      <w:marTop w:val="0"/>
      <w:marBottom w:val="0"/>
      <w:divBdr>
        <w:top w:val="none" w:sz="0" w:space="0" w:color="auto"/>
        <w:left w:val="none" w:sz="0" w:space="0" w:color="auto"/>
        <w:bottom w:val="none" w:sz="0" w:space="0" w:color="auto"/>
        <w:right w:val="none" w:sz="0" w:space="0" w:color="auto"/>
      </w:divBdr>
    </w:div>
    <w:div w:id="817110658">
      <w:bodyDiv w:val="1"/>
      <w:marLeft w:val="0"/>
      <w:marRight w:val="0"/>
      <w:marTop w:val="0"/>
      <w:marBottom w:val="0"/>
      <w:divBdr>
        <w:top w:val="none" w:sz="0" w:space="0" w:color="auto"/>
        <w:left w:val="none" w:sz="0" w:space="0" w:color="auto"/>
        <w:bottom w:val="none" w:sz="0" w:space="0" w:color="auto"/>
        <w:right w:val="none" w:sz="0" w:space="0" w:color="auto"/>
      </w:divBdr>
    </w:div>
    <w:div w:id="961500871">
      <w:bodyDiv w:val="1"/>
      <w:marLeft w:val="0"/>
      <w:marRight w:val="0"/>
      <w:marTop w:val="0"/>
      <w:marBottom w:val="0"/>
      <w:divBdr>
        <w:top w:val="none" w:sz="0" w:space="0" w:color="auto"/>
        <w:left w:val="none" w:sz="0" w:space="0" w:color="auto"/>
        <w:bottom w:val="none" w:sz="0" w:space="0" w:color="auto"/>
        <w:right w:val="none" w:sz="0" w:space="0" w:color="auto"/>
      </w:divBdr>
    </w:div>
    <w:div w:id="993878017">
      <w:bodyDiv w:val="1"/>
      <w:marLeft w:val="0"/>
      <w:marRight w:val="0"/>
      <w:marTop w:val="0"/>
      <w:marBottom w:val="0"/>
      <w:divBdr>
        <w:top w:val="none" w:sz="0" w:space="0" w:color="auto"/>
        <w:left w:val="none" w:sz="0" w:space="0" w:color="auto"/>
        <w:bottom w:val="none" w:sz="0" w:space="0" w:color="auto"/>
        <w:right w:val="none" w:sz="0" w:space="0" w:color="auto"/>
      </w:divBdr>
    </w:div>
    <w:div w:id="1097559170">
      <w:bodyDiv w:val="1"/>
      <w:marLeft w:val="0"/>
      <w:marRight w:val="0"/>
      <w:marTop w:val="0"/>
      <w:marBottom w:val="0"/>
      <w:divBdr>
        <w:top w:val="none" w:sz="0" w:space="0" w:color="auto"/>
        <w:left w:val="none" w:sz="0" w:space="0" w:color="auto"/>
        <w:bottom w:val="none" w:sz="0" w:space="0" w:color="auto"/>
        <w:right w:val="none" w:sz="0" w:space="0" w:color="auto"/>
      </w:divBdr>
    </w:div>
    <w:div w:id="1153374639">
      <w:bodyDiv w:val="1"/>
      <w:marLeft w:val="0"/>
      <w:marRight w:val="0"/>
      <w:marTop w:val="0"/>
      <w:marBottom w:val="0"/>
      <w:divBdr>
        <w:top w:val="none" w:sz="0" w:space="0" w:color="auto"/>
        <w:left w:val="none" w:sz="0" w:space="0" w:color="auto"/>
        <w:bottom w:val="none" w:sz="0" w:space="0" w:color="auto"/>
        <w:right w:val="none" w:sz="0" w:space="0" w:color="auto"/>
      </w:divBdr>
    </w:div>
    <w:div w:id="1223559999">
      <w:bodyDiv w:val="1"/>
      <w:marLeft w:val="0"/>
      <w:marRight w:val="0"/>
      <w:marTop w:val="0"/>
      <w:marBottom w:val="0"/>
      <w:divBdr>
        <w:top w:val="none" w:sz="0" w:space="0" w:color="auto"/>
        <w:left w:val="none" w:sz="0" w:space="0" w:color="auto"/>
        <w:bottom w:val="none" w:sz="0" w:space="0" w:color="auto"/>
        <w:right w:val="none" w:sz="0" w:space="0" w:color="auto"/>
      </w:divBdr>
    </w:div>
    <w:div w:id="1397632558">
      <w:bodyDiv w:val="1"/>
      <w:marLeft w:val="0"/>
      <w:marRight w:val="0"/>
      <w:marTop w:val="0"/>
      <w:marBottom w:val="0"/>
      <w:divBdr>
        <w:top w:val="none" w:sz="0" w:space="0" w:color="auto"/>
        <w:left w:val="none" w:sz="0" w:space="0" w:color="auto"/>
        <w:bottom w:val="none" w:sz="0" w:space="0" w:color="auto"/>
        <w:right w:val="none" w:sz="0" w:space="0" w:color="auto"/>
      </w:divBdr>
    </w:div>
    <w:div w:id="1442988304">
      <w:bodyDiv w:val="1"/>
      <w:marLeft w:val="0"/>
      <w:marRight w:val="0"/>
      <w:marTop w:val="0"/>
      <w:marBottom w:val="0"/>
      <w:divBdr>
        <w:top w:val="none" w:sz="0" w:space="0" w:color="auto"/>
        <w:left w:val="none" w:sz="0" w:space="0" w:color="auto"/>
        <w:bottom w:val="none" w:sz="0" w:space="0" w:color="auto"/>
        <w:right w:val="none" w:sz="0" w:space="0" w:color="auto"/>
      </w:divBdr>
    </w:div>
    <w:div w:id="1463040967">
      <w:bodyDiv w:val="1"/>
      <w:marLeft w:val="0"/>
      <w:marRight w:val="0"/>
      <w:marTop w:val="0"/>
      <w:marBottom w:val="0"/>
      <w:divBdr>
        <w:top w:val="none" w:sz="0" w:space="0" w:color="auto"/>
        <w:left w:val="none" w:sz="0" w:space="0" w:color="auto"/>
        <w:bottom w:val="none" w:sz="0" w:space="0" w:color="auto"/>
        <w:right w:val="none" w:sz="0" w:space="0" w:color="auto"/>
      </w:divBdr>
    </w:div>
    <w:div w:id="1551646372">
      <w:bodyDiv w:val="1"/>
      <w:marLeft w:val="0"/>
      <w:marRight w:val="0"/>
      <w:marTop w:val="0"/>
      <w:marBottom w:val="0"/>
      <w:divBdr>
        <w:top w:val="none" w:sz="0" w:space="0" w:color="auto"/>
        <w:left w:val="none" w:sz="0" w:space="0" w:color="auto"/>
        <w:bottom w:val="none" w:sz="0" w:space="0" w:color="auto"/>
        <w:right w:val="none" w:sz="0" w:space="0" w:color="auto"/>
      </w:divBdr>
    </w:div>
    <w:div w:id="1554149706">
      <w:bodyDiv w:val="1"/>
      <w:marLeft w:val="0"/>
      <w:marRight w:val="0"/>
      <w:marTop w:val="0"/>
      <w:marBottom w:val="0"/>
      <w:divBdr>
        <w:top w:val="none" w:sz="0" w:space="0" w:color="auto"/>
        <w:left w:val="none" w:sz="0" w:space="0" w:color="auto"/>
        <w:bottom w:val="none" w:sz="0" w:space="0" w:color="auto"/>
        <w:right w:val="none" w:sz="0" w:space="0" w:color="auto"/>
      </w:divBdr>
    </w:div>
    <w:div w:id="1673021994">
      <w:bodyDiv w:val="1"/>
      <w:marLeft w:val="0"/>
      <w:marRight w:val="0"/>
      <w:marTop w:val="0"/>
      <w:marBottom w:val="0"/>
      <w:divBdr>
        <w:top w:val="none" w:sz="0" w:space="0" w:color="auto"/>
        <w:left w:val="none" w:sz="0" w:space="0" w:color="auto"/>
        <w:bottom w:val="none" w:sz="0" w:space="0" w:color="auto"/>
        <w:right w:val="none" w:sz="0" w:space="0" w:color="auto"/>
      </w:divBdr>
    </w:div>
    <w:div w:id="1683512094">
      <w:bodyDiv w:val="1"/>
      <w:marLeft w:val="0"/>
      <w:marRight w:val="0"/>
      <w:marTop w:val="0"/>
      <w:marBottom w:val="0"/>
      <w:divBdr>
        <w:top w:val="none" w:sz="0" w:space="0" w:color="auto"/>
        <w:left w:val="none" w:sz="0" w:space="0" w:color="auto"/>
        <w:bottom w:val="none" w:sz="0" w:space="0" w:color="auto"/>
        <w:right w:val="none" w:sz="0" w:space="0" w:color="auto"/>
      </w:divBdr>
    </w:div>
    <w:div w:id="1868057411">
      <w:bodyDiv w:val="1"/>
      <w:marLeft w:val="0"/>
      <w:marRight w:val="0"/>
      <w:marTop w:val="0"/>
      <w:marBottom w:val="0"/>
      <w:divBdr>
        <w:top w:val="none" w:sz="0" w:space="0" w:color="auto"/>
        <w:left w:val="none" w:sz="0" w:space="0" w:color="auto"/>
        <w:bottom w:val="none" w:sz="0" w:space="0" w:color="auto"/>
        <w:right w:val="none" w:sz="0" w:space="0" w:color="auto"/>
      </w:divBdr>
    </w:div>
    <w:div w:id="1999577024">
      <w:bodyDiv w:val="1"/>
      <w:marLeft w:val="0"/>
      <w:marRight w:val="0"/>
      <w:marTop w:val="0"/>
      <w:marBottom w:val="0"/>
      <w:divBdr>
        <w:top w:val="none" w:sz="0" w:space="0" w:color="auto"/>
        <w:left w:val="none" w:sz="0" w:space="0" w:color="auto"/>
        <w:bottom w:val="none" w:sz="0" w:space="0" w:color="auto"/>
        <w:right w:val="none" w:sz="0" w:space="0" w:color="auto"/>
      </w:divBdr>
    </w:div>
    <w:div w:id="2019847999">
      <w:bodyDiv w:val="1"/>
      <w:marLeft w:val="0"/>
      <w:marRight w:val="0"/>
      <w:marTop w:val="0"/>
      <w:marBottom w:val="0"/>
      <w:divBdr>
        <w:top w:val="none" w:sz="0" w:space="0" w:color="auto"/>
        <w:left w:val="none" w:sz="0" w:space="0" w:color="auto"/>
        <w:bottom w:val="none" w:sz="0" w:space="0" w:color="auto"/>
        <w:right w:val="none" w:sz="0" w:space="0" w:color="auto"/>
      </w:divBdr>
    </w:div>
    <w:div w:id="2053268687">
      <w:bodyDiv w:val="1"/>
      <w:marLeft w:val="0"/>
      <w:marRight w:val="0"/>
      <w:marTop w:val="0"/>
      <w:marBottom w:val="0"/>
      <w:divBdr>
        <w:top w:val="none" w:sz="0" w:space="0" w:color="auto"/>
        <w:left w:val="none" w:sz="0" w:space="0" w:color="auto"/>
        <w:bottom w:val="none" w:sz="0" w:space="0" w:color="auto"/>
        <w:right w:val="none" w:sz="0" w:space="0" w:color="auto"/>
      </w:divBdr>
    </w:div>
    <w:div w:id="2087417861">
      <w:bodyDiv w:val="1"/>
      <w:marLeft w:val="0"/>
      <w:marRight w:val="0"/>
      <w:marTop w:val="0"/>
      <w:marBottom w:val="0"/>
      <w:divBdr>
        <w:top w:val="none" w:sz="0" w:space="0" w:color="auto"/>
        <w:left w:val="none" w:sz="0" w:space="0" w:color="auto"/>
        <w:bottom w:val="none" w:sz="0" w:space="0" w:color="auto"/>
        <w:right w:val="none" w:sz="0" w:space="0" w:color="auto"/>
      </w:divBdr>
    </w:div>
    <w:div w:id="2097627477">
      <w:bodyDiv w:val="1"/>
      <w:marLeft w:val="0"/>
      <w:marRight w:val="0"/>
      <w:marTop w:val="0"/>
      <w:marBottom w:val="0"/>
      <w:divBdr>
        <w:top w:val="none" w:sz="0" w:space="0" w:color="auto"/>
        <w:left w:val="none" w:sz="0" w:space="0" w:color="auto"/>
        <w:bottom w:val="none" w:sz="0" w:space="0" w:color="auto"/>
        <w:right w:val="none" w:sz="0" w:space="0" w:color="auto"/>
      </w:divBdr>
    </w:div>
    <w:div w:id="21217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B2C2-4031-4E05-B0AE-E03F20B9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126</Pages>
  <Words>63207</Words>
  <Characters>360284</Characters>
  <Application>Microsoft Office Word</Application>
  <DocSecurity>0</DocSecurity>
  <Lines>3002</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KF-PRIEMNAJA</dc:creator>
  <cp:lastModifiedBy>chubataya</cp:lastModifiedBy>
  <cp:revision>29</cp:revision>
  <cp:lastPrinted>2025-09-09T07:28:00Z</cp:lastPrinted>
  <dcterms:created xsi:type="dcterms:W3CDTF">2025-08-28T12:37:00Z</dcterms:created>
  <dcterms:modified xsi:type="dcterms:W3CDTF">2025-09-09T07:29:00Z</dcterms:modified>
</cp:coreProperties>
</file>